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448"/>
      </w:tblGrid>
      <w:tr w:rsidR="007F5587" w:rsidTr="004A2C6E">
        <w:trPr>
          <w:trHeight w:val="1833"/>
        </w:trPr>
        <w:tc>
          <w:tcPr>
            <w:tcW w:w="7338" w:type="dxa"/>
            <w:vAlign w:val="center"/>
          </w:tcPr>
          <w:p w:rsidR="007F5587" w:rsidRDefault="004A2C6E" w:rsidP="00E127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3FE17F" wp14:editId="65BA942F">
                  <wp:extent cx="4622676" cy="34671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0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0207" cy="346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8" w:type="dxa"/>
          </w:tcPr>
          <w:p w:rsidR="007F5587" w:rsidRPr="00092D5F" w:rsidRDefault="007F5587" w:rsidP="00E127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Теневой навес 030</w:t>
            </w:r>
            <w:r w:rsidR="000E1976">
              <w:rPr>
                <w:b/>
                <w:sz w:val="24"/>
                <w:szCs w:val="24"/>
              </w:rPr>
              <w:t>7</w:t>
            </w:r>
          </w:p>
          <w:p w:rsidR="00260D71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6003A5">
              <w:rPr>
                <w:sz w:val="24"/>
                <w:szCs w:val="24"/>
              </w:rPr>
              <w:t xml:space="preserve">Размеры не менее: длина – </w:t>
            </w:r>
            <w:r w:rsidR="007F5587">
              <w:rPr>
                <w:sz w:val="24"/>
                <w:szCs w:val="24"/>
              </w:rPr>
              <w:t>8000 мм, ширина– 5000</w:t>
            </w:r>
            <w:r w:rsidR="007F5587" w:rsidRPr="006003A5">
              <w:rPr>
                <w:sz w:val="24"/>
                <w:szCs w:val="24"/>
              </w:rPr>
              <w:t xml:space="preserve"> мм, </w:t>
            </w:r>
          </w:p>
          <w:p w:rsidR="007F5587" w:rsidRPr="006003A5" w:rsidRDefault="007F5587" w:rsidP="00E12751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>3</w:t>
            </w:r>
            <w:r w:rsidR="00B92F0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</w:t>
            </w:r>
            <w:r w:rsidRPr="006003A5">
              <w:rPr>
                <w:sz w:val="24"/>
                <w:szCs w:val="24"/>
              </w:rPr>
              <w:t xml:space="preserve"> мм.</w:t>
            </w:r>
          </w:p>
          <w:p w:rsidR="007F5587" w:rsidRPr="00B92F06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Теневой навес представляет собой конструкцию, состоящую из:</w:t>
            </w:r>
          </w:p>
          <w:p w:rsidR="00E852FD" w:rsidRDefault="00E852FD" w:rsidP="00E8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односкатной крыши, </w:t>
            </w:r>
            <w:r w:rsidR="007361A8" w:rsidRPr="00914E2B">
              <w:rPr>
                <w:sz w:val="24"/>
                <w:szCs w:val="24"/>
              </w:rPr>
              <w:t>выполненной из м</w:t>
            </w:r>
            <w:r w:rsidR="007361A8">
              <w:rPr>
                <w:sz w:val="24"/>
                <w:szCs w:val="24"/>
              </w:rPr>
              <w:t>еталлического профильного листа, не менее НС 35, толщиной не менее 0,5 мм.</w:t>
            </w:r>
            <w:bookmarkStart w:id="0" w:name="_GoBack"/>
            <w:bookmarkEnd w:id="0"/>
            <w:r w:rsidR="007F5587" w:rsidRPr="00B92F06">
              <w:rPr>
                <w:sz w:val="24"/>
                <w:szCs w:val="24"/>
              </w:rPr>
              <w:t xml:space="preserve"> Скат крыши направлен в сторону противоположной фронтальной стороне теневого навеса. </w:t>
            </w:r>
          </w:p>
          <w:p w:rsidR="004A2C6E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</w:t>
            </w:r>
            <w:r w:rsidR="007F5587" w:rsidRPr="00B92F06">
              <w:rPr>
                <w:sz w:val="24"/>
                <w:szCs w:val="24"/>
              </w:rPr>
              <w:t>снование крыши изготовлено из металлической профильной трубы размером 100</w:t>
            </w:r>
            <w:r w:rsidR="003047D4"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100 мм, обрешётка</w:t>
            </w:r>
            <w:r>
              <w:rPr>
                <w:sz w:val="24"/>
                <w:szCs w:val="24"/>
              </w:rPr>
              <w:t xml:space="preserve"> -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трубы размером </w:t>
            </w:r>
            <w:r w:rsidR="00E92679" w:rsidRPr="004F44FF">
              <w:rPr>
                <w:sz w:val="24"/>
                <w:szCs w:val="24"/>
              </w:rPr>
              <w:t>60</w:t>
            </w:r>
            <w:r w:rsidR="003047D4">
              <w:rPr>
                <w:sz w:val="24"/>
                <w:szCs w:val="24"/>
              </w:rPr>
              <w:t>х</w:t>
            </w:r>
            <w:r w:rsidR="00E92679" w:rsidRPr="004F44FF">
              <w:rPr>
                <w:sz w:val="24"/>
                <w:szCs w:val="24"/>
              </w:rPr>
              <w:t>60</w:t>
            </w:r>
            <w:r w:rsidR="007F5587" w:rsidRPr="004F44FF">
              <w:rPr>
                <w:sz w:val="24"/>
                <w:szCs w:val="24"/>
              </w:rPr>
              <w:t xml:space="preserve"> мм</w:t>
            </w:r>
            <w:r w:rsidR="00B92F06">
              <w:rPr>
                <w:sz w:val="24"/>
                <w:szCs w:val="24"/>
              </w:rPr>
              <w:t>.</w:t>
            </w:r>
          </w:p>
          <w:p w:rsidR="007F5587" w:rsidRPr="00B92F06" w:rsidRDefault="00E852FD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</w:t>
            </w:r>
            <w:r w:rsidR="007F5587" w:rsidRPr="00B92F06">
              <w:rPr>
                <w:sz w:val="24"/>
                <w:szCs w:val="24"/>
              </w:rPr>
              <w:t>опорных стоек, в количестве не менее 8 штук, поддерживающих конструкцию крыши. Стойки расположены параллельно с  передней и задней стороны теневого навеса, по 4  штуки. Стойки конструкции теневого навеса</w:t>
            </w:r>
            <w:r w:rsidR="00B92F06">
              <w:rPr>
                <w:sz w:val="24"/>
                <w:szCs w:val="24"/>
              </w:rPr>
              <w:t xml:space="preserve"> должны быть изготовлены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трубы</w:t>
            </w:r>
            <w:r w:rsidR="00B92F06"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</w:t>
            </w:r>
            <w:r w:rsidR="00B92F06">
              <w:rPr>
                <w:sz w:val="24"/>
                <w:szCs w:val="24"/>
              </w:rPr>
              <w:t>сечением не менее</w:t>
            </w:r>
            <w:r w:rsidR="007F5587" w:rsidRPr="00B92F06">
              <w:rPr>
                <w:sz w:val="24"/>
                <w:szCs w:val="24"/>
              </w:rPr>
              <w:t xml:space="preserve"> 80</w:t>
            </w:r>
            <w:r w:rsidR="003047D4"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 xml:space="preserve">80 мм. </w:t>
            </w:r>
          </w:p>
          <w:p w:rsidR="007F5587" w:rsidRP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основани</w:t>
            </w:r>
            <w:r>
              <w:rPr>
                <w:sz w:val="24"/>
                <w:szCs w:val="24"/>
              </w:rPr>
              <w:t>я</w:t>
            </w:r>
            <w:r w:rsidR="00E852FD">
              <w:rPr>
                <w:sz w:val="24"/>
                <w:szCs w:val="24"/>
              </w:rPr>
              <w:t xml:space="preserve"> теневого навеса</w:t>
            </w:r>
            <w:r>
              <w:rPr>
                <w:sz w:val="24"/>
                <w:szCs w:val="24"/>
              </w:rPr>
              <w:t>, изготовленного</w:t>
            </w:r>
            <w:r w:rsidR="00E852FD">
              <w:rPr>
                <w:sz w:val="24"/>
                <w:szCs w:val="24"/>
              </w:rPr>
              <w:t xml:space="preserve"> из</w:t>
            </w:r>
            <w:r w:rsidR="007F5587" w:rsidRPr="00B92F06">
              <w:rPr>
                <w:sz w:val="24"/>
                <w:szCs w:val="24"/>
              </w:rPr>
              <w:t xml:space="preserve"> металлических профильных труб, сечением не менее 80</w:t>
            </w:r>
            <w:r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мм, и дополнительных связей, изготовленных из </w:t>
            </w:r>
            <w:r w:rsidR="00B92F06">
              <w:rPr>
                <w:sz w:val="24"/>
                <w:szCs w:val="24"/>
              </w:rPr>
              <w:t>металлической трубы, сечением</w:t>
            </w:r>
            <w:r w:rsidR="007F5587" w:rsidRPr="00B92F06">
              <w:rPr>
                <w:sz w:val="24"/>
                <w:szCs w:val="24"/>
              </w:rPr>
              <w:t xml:space="preserve"> не менее 60</w:t>
            </w:r>
            <w:r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60 мм.</w:t>
            </w:r>
          </w:p>
          <w:p w:rsid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 w:rsidR="00E852FD"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настил</w:t>
            </w:r>
            <w:r>
              <w:rPr>
                <w:sz w:val="24"/>
                <w:szCs w:val="24"/>
              </w:rPr>
              <w:t>а</w:t>
            </w:r>
            <w:r w:rsidR="007F5587" w:rsidRPr="00B92F06">
              <w:rPr>
                <w:sz w:val="24"/>
                <w:szCs w:val="24"/>
              </w:rPr>
              <w:t xml:space="preserve"> пола, выполнен</w:t>
            </w:r>
            <w:r>
              <w:rPr>
                <w:sz w:val="24"/>
                <w:szCs w:val="24"/>
              </w:rPr>
              <w:t>ного</w:t>
            </w:r>
            <w:r w:rsidR="007F5587" w:rsidRPr="00B92F06">
              <w:rPr>
                <w:sz w:val="24"/>
                <w:szCs w:val="24"/>
              </w:rPr>
              <w:t xml:space="preserve"> в виде щитов,</w:t>
            </w:r>
            <w:r w:rsidR="00B92F06">
              <w:rPr>
                <w:sz w:val="24"/>
                <w:szCs w:val="24"/>
              </w:rPr>
              <w:t xml:space="preserve"> не менее </w:t>
            </w:r>
            <w:r w:rsidR="00E92679" w:rsidRPr="004F44FF">
              <w:rPr>
                <w:sz w:val="24"/>
                <w:szCs w:val="24"/>
              </w:rPr>
              <w:t>24</w:t>
            </w:r>
            <w:r w:rsidR="00B92F06" w:rsidRPr="004F44FF">
              <w:rPr>
                <w:sz w:val="24"/>
                <w:szCs w:val="24"/>
              </w:rPr>
              <w:t xml:space="preserve"> штук</w:t>
            </w:r>
            <w:r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изготовлен</w:t>
            </w:r>
            <w:r>
              <w:rPr>
                <w:sz w:val="24"/>
                <w:szCs w:val="24"/>
              </w:rPr>
              <w:t>ных</w:t>
            </w:r>
            <w:r w:rsidR="007F5587" w:rsidRPr="00B92F06">
              <w:rPr>
                <w:sz w:val="24"/>
                <w:szCs w:val="24"/>
              </w:rPr>
              <w:t xml:space="preserve"> из калиброванного пиломатериала хвойных пород, толщиной не </w:t>
            </w:r>
            <w:r w:rsidR="00B92F06">
              <w:rPr>
                <w:sz w:val="24"/>
                <w:szCs w:val="24"/>
              </w:rPr>
              <w:t>менее 40</w:t>
            </w:r>
            <w:r w:rsidR="007F5587" w:rsidRPr="00B92F06">
              <w:rPr>
                <w:sz w:val="24"/>
                <w:szCs w:val="24"/>
              </w:rPr>
              <w:t xml:space="preserve"> мм. </w:t>
            </w:r>
          </w:p>
          <w:p w:rsidR="007F5587" w:rsidRP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92F06">
              <w:rPr>
                <w:sz w:val="24"/>
                <w:szCs w:val="24"/>
              </w:rPr>
              <w:t>В</w:t>
            </w:r>
            <w:r w:rsidR="007F5587" w:rsidRPr="00B92F06">
              <w:rPr>
                <w:sz w:val="24"/>
                <w:szCs w:val="24"/>
              </w:rPr>
              <w:t>лаж</w:t>
            </w:r>
            <w:r w:rsidR="00B92F06">
              <w:rPr>
                <w:sz w:val="24"/>
                <w:szCs w:val="24"/>
              </w:rPr>
              <w:t>ность пиломатериала должна быть</w:t>
            </w:r>
            <w:r w:rsidR="000E1976">
              <w:rPr>
                <w:sz w:val="24"/>
                <w:szCs w:val="24"/>
              </w:rPr>
              <w:t xml:space="preserve"> не более 12%.</w:t>
            </w:r>
          </w:p>
          <w:p w:rsidR="007F5587" w:rsidRPr="00B92F06" w:rsidRDefault="003047D4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C2476">
              <w:rPr>
                <w:sz w:val="24"/>
                <w:szCs w:val="24"/>
              </w:rPr>
              <w:t>ограждения, установленного с четырех сторон теневого навеса,</w:t>
            </w:r>
            <w:r w:rsidR="007F5587" w:rsidRPr="00B92F06">
              <w:rPr>
                <w:sz w:val="24"/>
                <w:szCs w:val="24"/>
              </w:rPr>
              <w:t xml:space="preserve"> высотой не менее 1500 мм. </w:t>
            </w:r>
            <w:r w:rsidR="001C2476">
              <w:rPr>
                <w:sz w:val="24"/>
                <w:szCs w:val="24"/>
              </w:rPr>
              <w:t>Ограждение выполнено в виде щитов, изготовленных</w:t>
            </w:r>
            <w:r w:rsidR="007F5587" w:rsidRPr="00B92F06">
              <w:rPr>
                <w:sz w:val="24"/>
                <w:szCs w:val="24"/>
              </w:rPr>
              <w:t xml:space="preserve"> из калиброванного пиломатериала хвойных пород толщиной не менее </w:t>
            </w:r>
            <w:r w:rsidR="008249F5">
              <w:rPr>
                <w:sz w:val="24"/>
                <w:szCs w:val="24"/>
              </w:rPr>
              <w:t>30</w:t>
            </w:r>
            <w:r w:rsidR="007F5587" w:rsidRPr="00B92F06">
              <w:rPr>
                <w:sz w:val="24"/>
                <w:szCs w:val="24"/>
              </w:rPr>
              <w:t xml:space="preserve"> мм, влажностью не более 12%.  Между двумя средними стойками с фронтальной стороны навеса </w:t>
            </w:r>
            <w:r w:rsidR="001C2476">
              <w:rPr>
                <w:sz w:val="24"/>
                <w:szCs w:val="24"/>
              </w:rPr>
              <w:t xml:space="preserve">должен </w:t>
            </w:r>
            <w:r w:rsidR="007F5587" w:rsidRPr="00B92F06">
              <w:rPr>
                <w:sz w:val="24"/>
                <w:szCs w:val="24"/>
              </w:rPr>
              <w:t>находит</w:t>
            </w:r>
            <w:r w:rsidR="001C2476">
              <w:rPr>
                <w:sz w:val="24"/>
                <w:szCs w:val="24"/>
              </w:rPr>
              <w:t xml:space="preserve">ься вход, </w:t>
            </w:r>
            <w:r w:rsidR="007F5587" w:rsidRPr="00B92F06">
              <w:rPr>
                <w:sz w:val="24"/>
                <w:szCs w:val="24"/>
              </w:rPr>
              <w:t>ширина прохода не более 3000 мм;</w:t>
            </w:r>
          </w:p>
          <w:p w:rsidR="007F5587" w:rsidRPr="00B92F06" w:rsidRDefault="001C2476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скамеек, не менее 4 штук, </w:t>
            </w:r>
            <w:r w:rsidR="008249F5">
              <w:rPr>
                <w:sz w:val="24"/>
                <w:szCs w:val="24"/>
              </w:rPr>
              <w:t xml:space="preserve">высотой </w:t>
            </w:r>
            <w:r w:rsidR="00DC20BB">
              <w:rPr>
                <w:sz w:val="24"/>
                <w:szCs w:val="24"/>
              </w:rPr>
              <w:t>280</w:t>
            </w:r>
            <w:r w:rsidR="008249F5">
              <w:rPr>
                <w:sz w:val="24"/>
                <w:szCs w:val="24"/>
              </w:rPr>
              <w:t xml:space="preserve"> мм, шириной 2</w:t>
            </w:r>
            <w:r w:rsidR="00614702">
              <w:rPr>
                <w:sz w:val="24"/>
                <w:szCs w:val="24"/>
              </w:rPr>
              <w:t>2</w:t>
            </w:r>
            <w:r w:rsidR="00B3645E">
              <w:rPr>
                <w:sz w:val="24"/>
                <w:szCs w:val="24"/>
              </w:rPr>
              <w:t>5</w:t>
            </w:r>
            <w:r w:rsidR="007F5587" w:rsidRPr="00B92F06">
              <w:rPr>
                <w:sz w:val="24"/>
                <w:szCs w:val="24"/>
              </w:rPr>
              <w:t xml:space="preserve"> мм, длинной 2000 мм. Сиденье скамьи </w:t>
            </w:r>
            <w:r w:rsidR="008249F5">
              <w:rPr>
                <w:sz w:val="24"/>
                <w:szCs w:val="24"/>
              </w:rPr>
              <w:t xml:space="preserve">должно быть изготовлено </w:t>
            </w:r>
            <w:r w:rsidR="00614702">
              <w:rPr>
                <w:sz w:val="24"/>
                <w:szCs w:val="24"/>
              </w:rPr>
              <w:t xml:space="preserve">из </w:t>
            </w:r>
            <w:r w:rsidR="00614702" w:rsidRPr="00B92F06">
              <w:rPr>
                <w:sz w:val="24"/>
                <w:szCs w:val="24"/>
              </w:rPr>
              <w:t>калиброванного пиломатериала хвойных пород</w:t>
            </w:r>
            <w:r w:rsidR="00614702">
              <w:rPr>
                <w:sz w:val="24"/>
                <w:szCs w:val="24"/>
              </w:rPr>
              <w:t xml:space="preserve"> толщиной не менее        </w:t>
            </w:r>
            <w:r w:rsidR="00614702">
              <w:rPr>
                <w:sz w:val="24"/>
                <w:szCs w:val="24"/>
              </w:rPr>
              <w:lastRenderedPageBreak/>
              <w:t>40 мм.</w:t>
            </w:r>
            <w:r w:rsidR="00614702" w:rsidRPr="00B92F06">
              <w:rPr>
                <w:sz w:val="24"/>
                <w:szCs w:val="24"/>
              </w:rPr>
              <w:t xml:space="preserve"> </w:t>
            </w:r>
            <w:r w:rsidR="00BC324D" w:rsidRPr="00D42560">
              <w:rPr>
                <w:sz w:val="24"/>
                <w:szCs w:val="24"/>
              </w:rPr>
              <w:t>Ос</w:t>
            </w:r>
            <w:r w:rsidR="00FB1E0E" w:rsidRPr="00D42560">
              <w:rPr>
                <w:sz w:val="24"/>
                <w:szCs w:val="24"/>
              </w:rPr>
              <w:t>нование</w:t>
            </w:r>
            <w:r w:rsidR="00FB1E0E">
              <w:rPr>
                <w:sz w:val="24"/>
                <w:szCs w:val="24"/>
              </w:rPr>
              <w:t xml:space="preserve"> скамьи должно быть изготовлено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</w:t>
            </w:r>
            <w:r w:rsidR="00614702">
              <w:rPr>
                <w:sz w:val="24"/>
                <w:szCs w:val="24"/>
              </w:rPr>
              <w:t>бы, сечением не менее 30х30 мм;</w:t>
            </w:r>
          </w:p>
          <w:p w:rsidR="00614702" w:rsidRDefault="00614702" w:rsidP="00E12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шкафа для игрушек, двухстворчатого, со встроенной полкой. Шкаф выполнен из березовой влагостойкой фанеры толщиной не менее 9 мм. Шкаф крепится к внутренней стороне борта теневого навеса. Имеет размеры не менее: высота - 1490 мм, глубина - </w:t>
            </w:r>
            <w:r w:rsidR="00DC20BB">
              <w:rPr>
                <w:sz w:val="24"/>
                <w:szCs w:val="24"/>
              </w:rPr>
              <w:t>50</w:t>
            </w:r>
            <w:r w:rsidR="007F5587" w:rsidRPr="00B92F06">
              <w:rPr>
                <w:sz w:val="24"/>
                <w:szCs w:val="24"/>
              </w:rPr>
              <w:t xml:space="preserve">0 мм, </w:t>
            </w:r>
          </w:p>
          <w:p w:rsidR="007F5587" w:rsidRPr="00B92F06" w:rsidRDefault="007F5587" w:rsidP="00E12751">
            <w:pPr>
              <w:jc w:val="both"/>
              <w:rPr>
                <w:sz w:val="24"/>
                <w:szCs w:val="24"/>
              </w:rPr>
            </w:pPr>
            <w:r w:rsidRPr="00B92F06">
              <w:rPr>
                <w:sz w:val="24"/>
                <w:szCs w:val="24"/>
              </w:rPr>
              <w:t>ширина - 1</w:t>
            </w:r>
            <w:r w:rsidR="00DC20BB">
              <w:rPr>
                <w:sz w:val="24"/>
                <w:szCs w:val="24"/>
              </w:rPr>
              <w:t>0</w:t>
            </w:r>
            <w:r w:rsidRPr="00B92F06">
              <w:rPr>
                <w:sz w:val="24"/>
                <w:szCs w:val="24"/>
              </w:rPr>
              <w:t>00 мм;</w:t>
            </w:r>
          </w:p>
          <w:p w:rsidR="007F5587" w:rsidRPr="00B92F06" w:rsidRDefault="00614702" w:rsidP="00B92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декоративных элементов, расположенных</w:t>
            </w:r>
            <w:r w:rsidR="007F5587" w:rsidRPr="00B92F06">
              <w:rPr>
                <w:sz w:val="24"/>
                <w:szCs w:val="24"/>
              </w:rPr>
              <w:t xml:space="preserve"> на бортах те</w:t>
            </w:r>
            <w:r>
              <w:rPr>
                <w:sz w:val="24"/>
                <w:szCs w:val="24"/>
              </w:rPr>
              <w:t>невого навеса с внешней стороны.</w:t>
            </w:r>
            <w:r w:rsidR="007F5587" w:rsidRPr="00B92F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7F5587" w:rsidRPr="00B92F06">
              <w:rPr>
                <w:sz w:val="24"/>
                <w:szCs w:val="24"/>
              </w:rPr>
              <w:t>ематические изображения (</w:t>
            </w:r>
            <w:r w:rsidR="00D332AD">
              <w:rPr>
                <w:sz w:val="24"/>
                <w:szCs w:val="24"/>
              </w:rPr>
              <w:t>животных</w:t>
            </w:r>
            <w:r>
              <w:rPr>
                <w:sz w:val="24"/>
                <w:szCs w:val="24"/>
              </w:rPr>
              <w:t>) должны быть изготовлены</w:t>
            </w:r>
            <w:r w:rsidR="007F5587" w:rsidRPr="00B92F06">
              <w:rPr>
                <w:sz w:val="24"/>
                <w:szCs w:val="24"/>
              </w:rPr>
              <w:t xml:space="preserve"> из березовой в</w:t>
            </w:r>
            <w:r w:rsidR="000A6A1F">
              <w:rPr>
                <w:sz w:val="24"/>
                <w:szCs w:val="24"/>
              </w:rPr>
              <w:t>одостойкой</w:t>
            </w:r>
            <w:r w:rsidR="007F5587" w:rsidRPr="00B92F06">
              <w:rPr>
                <w:sz w:val="24"/>
                <w:szCs w:val="24"/>
              </w:rPr>
              <w:t xml:space="preserve"> фанеры</w:t>
            </w:r>
            <w:r w:rsidR="00FB1E0E"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толщиной не менее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9 мм;</w:t>
            </w:r>
          </w:p>
          <w:p w:rsidR="00FB1E0E" w:rsidRDefault="00614702" w:rsidP="00B92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60D71">
              <w:rPr>
                <w:sz w:val="24"/>
                <w:szCs w:val="24"/>
              </w:rPr>
              <w:t>- декоративной сетки, размещенной</w:t>
            </w:r>
            <w:r w:rsidR="007F5587" w:rsidRPr="00B92F06">
              <w:rPr>
                <w:sz w:val="24"/>
                <w:szCs w:val="24"/>
              </w:rPr>
              <w:t xml:space="preserve"> в св</w:t>
            </w:r>
            <w:r w:rsidR="00260D71">
              <w:rPr>
                <w:sz w:val="24"/>
                <w:szCs w:val="24"/>
              </w:rPr>
              <w:t>ободном пространстве над ограждениями</w:t>
            </w:r>
            <w:r w:rsidR="007F5587" w:rsidRPr="00B92F06">
              <w:rPr>
                <w:sz w:val="24"/>
                <w:szCs w:val="24"/>
              </w:rPr>
              <w:t xml:space="preserve"> теневого навеса, с фасадной и боковых сторон. Сетка </w:t>
            </w:r>
            <w:r w:rsidR="00FB1E0E" w:rsidRPr="00FB1E0E">
              <w:rPr>
                <w:sz w:val="24"/>
                <w:szCs w:val="24"/>
              </w:rPr>
              <w:t>изготовлен</w:t>
            </w:r>
            <w:r w:rsidR="00FB1E0E">
              <w:rPr>
                <w:sz w:val="24"/>
                <w:szCs w:val="24"/>
              </w:rPr>
              <w:t>а</w:t>
            </w:r>
            <w:r w:rsidR="00FB1E0E" w:rsidRPr="00FB1E0E">
              <w:rPr>
                <w:sz w:val="24"/>
                <w:szCs w:val="24"/>
              </w:rPr>
              <w:t xml:space="preserve"> из полипропиленового каната, диаметром не менее 16 мм, со </w:t>
            </w:r>
            <w:r w:rsidR="00FB1E0E" w:rsidRPr="009B1AF8">
              <w:rPr>
                <w:sz w:val="24"/>
                <w:szCs w:val="24"/>
              </w:rPr>
              <w:t>стальным/полипропиленовым</w:t>
            </w:r>
            <w:r w:rsidR="00FB1E0E" w:rsidRPr="00FB1E0E">
              <w:rPr>
                <w:sz w:val="24"/>
                <w:szCs w:val="24"/>
              </w:rPr>
              <w:t xml:space="preserve"> сердечником, перекрестия канатов</w:t>
            </w:r>
            <w:r w:rsidR="00FB1E0E">
              <w:rPr>
                <w:sz w:val="24"/>
                <w:szCs w:val="24"/>
              </w:rPr>
              <w:t xml:space="preserve"> должны быть</w:t>
            </w:r>
            <w:r w:rsidR="00FB1E0E" w:rsidRPr="00FB1E0E">
              <w:rPr>
                <w:sz w:val="24"/>
                <w:szCs w:val="24"/>
              </w:rPr>
              <w:t xml:space="preserve"> зафиксированы пластиковыми соединительными элементами цилиндрической </w:t>
            </w:r>
            <w:r w:rsidR="00FB1E0E" w:rsidRPr="004F44FF">
              <w:rPr>
                <w:sz w:val="24"/>
                <w:szCs w:val="24"/>
              </w:rPr>
              <w:t>формы</w:t>
            </w:r>
            <w:r w:rsidR="004F44FF" w:rsidRPr="004F44FF">
              <w:rPr>
                <w:sz w:val="24"/>
                <w:szCs w:val="24"/>
              </w:rPr>
              <w:t>,</w:t>
            </w:r>
            <w:r w:rsidR="004F44FF">
              <w:rPr>
                <w:color w:val="FF0000"/>
                <w:sz w:val="24"/>
                <w:szCs w:val="24"/>
              </w:rPr>
              <w:t xml:space="preserve"> </w:t>
            </w:r>
            <w:r w:rsidR="00FB1E0E" w:rsidRPr="00FB1E0E">
              <w:rPr>
                <w:sz w:val="24"/>
                <w:szCs w:val="24"/>
              </w:rPr>
              <w:t xml:space="preserve">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</w:t>
            </w:r>
            <w:r w:rsidR="00FB1E0E" w:rsidRPr="004F44FF">
              <w:rPr>
                <w:sz w:val="24"/>
                <w:szCs w:val="24"/>
              </w:rPr>
              <w:t>с обкаткой мультифиламентным полипропиленом</w:t>
            </w:r>
            <w:r w:rsidR="00FB1E0E" w:rsidRPr="00FB1E0E">
              <w:rPr>
                <w:sz w:val="24"/>
                <w:szCs w:val="24"/>
              </w:rPr>
              <w:t>, стабилизированным против ультрафиолетового излучения.</w:t>
            </w:r>
          </w:p>
          <w:p w:rsidR="00260D71" w:rsidRPr="008D25C8" w:rsidRDefault="00260D71" w:rsidP="00260D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260D71" w:rsidRDefault="00260D71" w:rsidP="00260D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773D2" w:rsidRPr="00E773D2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 стойкими к сложным погодным условиям, истиранию, действию ультрафиолета и специально предназначенными для применения на детск</w:t>
            </w:r>
            <w:r w:rsidR="004F44FF">
              <w:rPr>
                <w:sz w:val="24"/>
                <w:szCs w:val="24"/>
              </w:rPr>
              <w:t>их площадках, крепеж оцинкован.</w:t>
            </w:r>
            <w:r>
              <w:rPr>
                <w:sz w:val="24"/>
                <w:szCs w:val="24"/>
              </w:rPr>
              <w:t xml:space="preserve"> </w:t>
            </w:r>
            <w:r w:rsidRPr="008D25C8">
              <w:rPr>
                <w:sz w:val="24"/>
                <w:szCs w:val="24"/>
              </w:rPr>
              <w:t xml:space="preserve">Выступающие </w:t>
            </w:r>
            <w:r>
              <w:rPr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7F5587" w:rsidRPr="00260D71" w:rsidRDefault="00260D71" w:rsidP="00E773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773D2" w:rsidRPr="00E773D2">
              <w:rPr>
                <w:sz w:val="24"/>
                <w:szCs w:val="24"/>
              </w:rPr>
              <w:t xml:space="preserve">Металлические элементы окрашены яркими порошковыми </w:t>
            </w:r>
            <w:r w:rsidR="00E773D2" w:rsidRPr="00E773D2">
              <w:rPr>
                <w:sz w:val="24"/>
                <w:szCs w:val="24"/>
              </w:rPr>
              <w:lastRenderedPageBreak/>
              <w:t>красками с предварительной антикоррозийной обработкой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12B42" w:rsidRPr="007361A8" w:rsidRDefault="00312B42"/>
    <w:p w:rsidR="004A2C6E" w:rsidRPr="007361A8" w:rsidRDefault="004A2C6E"/>
    <w:p w:rsidR="004A2C6E" w:rsidRPr="007361A8" w:rsidRDefault="004A2C6E"/>
    <w:sectPr w:rsidR="004A2C6E" w:rsidRPr="007361A8" w:rsidSect="007F5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80"/>
    <w:rsid w:val="00092D5F"/>
    <w:rsid w:val="000A6A1F"/>
    <w:rsid w:val="000C55AF"/>
    <w:rsid w:val="000E1976"/>
    <w:rsid w:val="00164D80"/>
    <w:rsid w:val="001C2476"/>
    <w:rsid w:val="001F4C47"/>
    <w:rsid w:val="00233656"/>
    <w:rsid w:val="00260D71"/>
    <w:rsid w:val="003047D4"/>
    <w:rsid w:val="00312B42"/>
    <w:rsid w:val="004A2C6E"/>
    <w:rsid w:val="004F44FF"/>
    <w:rsid w:val="00614702"/>
    <w:rsid w:val="006A77A1"/>
    <w:rsid w:val="007361A8"/>
    <w:rsid w:val="0074186C"/>
    <w:rsid w:val="007F5587"/>
    <w:rsid w:val="008249F5"/>
    <w:rsid w:val="009B1AF8"/>
    <w:rsid w:val="00A80CE7"/>
    <w:rsid w:val="00AA6656"/>
    <w:rsid w:val="00B36025"/>
    <w:rsid w:val="00B3645E"/>
    <w:rsid w:val="00B92F06"/>
    <w:rsid w:val="00BC324D"/>
    <w:rsid w:val="00D332AD"/>
    <w:rsid w:val="00D42560"/>
    <w:rsid w:val="00DC20BB"/>
    <w:rsid w:val="00E773D2"/>
    <w:rsid w:val="00E852FD"/>
    <w:rsid w:val="00E92679"/>
    <w:rsid w:val="00F04D36"/>
    <w:rsid w:val="00F16C90"/>
    <w:rsid w:val="00F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10</cp:revision>
  <dcterms:created xsi:type="dcterms:W3CDTF">2017-11-03T03:21:00Z</dcterms:created>
  <dcterms:modified xsi:type="dcterms:W3CDTF">2020-06-25T06:11:00Z</dcterms:modified>
</cp:coreProperties>
</file>