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6663"/>
      </w:tblGrid>
      <w:tr w:rsidR="00D06F76" w:rsidTr="005021B5">
        <w:trPr>
          <w:jc w:val="center"/>
        </w:trPr>
        <w:tc>
          <w:tcPr>
            <w:tcW w:w="4785" w:type="dxa"/>
            <w:vAlign w:val="center"/>
          </w:tcPr>
          <w:p w:rsidR="00D06F76" w:rsidRDefault="009231F3" w:rsidP="005021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0337" cy="214230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6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81" cy="2140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364A83" w:rsidRPr="00C356F2" w:rsidRDefault="009231F3" w:rsidP="006F0533">
            <w:pPr>
              <w:ind w:firstLine="634"/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Светофор </w:t>
            </w:r>
            <w:r w:rsidR="00737DA7" w:rsidRPr="009B1DD1">
              <w:rPr>
                <w:rFonts w:eastAsia="Calibri"/>
                <w:b/>
                <w:sz w:val="24"/>
                <w:szCs w:val="24"/>
                <w:lang w:eastAsia="en-US"/>
              </w:rPr>
              <w:t>066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</w:p>
          <w:p w:rsidR="00364A83" w:rsidRDefault="00364A83" w:rsidP="006F0533">
            <w:pPr>
              <w:ind w:firstLine="6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Размер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не менее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eastAsia="en-US"/>
              </w:rPr>
              <w:t>длина –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231F3">
              <w:rPr>
                <w:rFonts w:eastAsia="Calibri"/>
                <w:sz w:val="24"/>
                <w:szCs w:val="24"/>
                <w:lang w:eastAsia="en-US"/>
              </w:rPr>
              <w:t>40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мм,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ширина  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231F3">
              <w:rPr>
                <w:rFonts w:eastAsia="Calibri"/>
                <w:sz w:val="24"/>
                <w:szCs w:val="24"/>
                <w:lang w:eastAsia="en-US"/>
              </w:rPr>
              <w:t>40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мм, высота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231F3">
              <w:rPr>
                <w:rFonts w:eastAsia="Calibri"/>
                <w:sz w:val="24"/>
                <w:szCs w:val="24"/>
                <w:lang w:eastAsia="en-US"/>
              </w:rPr>
              <w:t>2000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мм.</w:t>
            </w:r>
          </w:p>
          <w:p w:rsidR="009231F3" w:rsidRDefault="00364A83" w:rsidP="006F0533">
            <w:pPr>
              <w:ind w:firstLine="6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Изделие представляет собой конструкцию</w:t>
            </w:r>
            <w:r w:rsidR="009231F3">
              <w:rPr>
                <w:rFonts w:eastAsia="Calibri"/>
                <w:sz w:val="24"/>
                <w:szCs w:val="24"/>
                <w:lang w:eastAsia="en-US"/>
              </w:rPr>
              <w:t xml:space="preserve"> в виде детского светофора, состо</w:t>
            </w:r>
            <w:r w:rsidR="006F0533">
              <w:rPr>
                <w:rFonts w:eastAsia="Calibri"/>
                <w:sz w:val="24"/>
                <w:szCs w:val="24"/>
                <w:lang w:eastAsia="en-US"/>
              </w:rPr>
              <w:t>ит</w:t>
            </w:r>
            <w:r w:rsidR="009231F3">
              <w:rPr>
                <w:rFonts w:eastAsia="Calibri"/>
                <w:sz w:val="24"/>
                <w:szCs w:val="24"/>
                <w:lang w:eastAsia="en-US"/>
              </w:rPr>
              <w:t xml:space="preserve"> из:</w:t>
            </w:r>
          </w:p>
          <w:p w:rsidR="009231F3" w:rsidRDefault="009231F3" w:rsidP="006F0533">
            <w:pPr>
              <w:ind w:firstLine="6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-стойка, должна быть изготовлена из металлической трубы диаметром не менее 42,3 мм;</w:t>
            </w:r>
          </w:p>
          <w:p w:rsidR="009231F3" w:rsidRDefault="009231F3" w:rsidP="006F0533">
            <w:pPr>
              <w:ind w:firstLine="6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светофор должен быть изготовлен из клееного бруса сечением не менее 180х180 мм, иметь декоративные накладки в виде</w:t>
            </w:r>
            <w:r w:rsidR="006F0533">
              <w:rPr>
                <w:rFonts w:eastAsia="Calibri"/>
                <w:sz w:val="24"/>
                <w:szCs w:val="24"/>
                <w:lang w:eastAsia="en-US"/>
              </w:rPr>
              <w:t xml:space="preserve"> световых сигналов,</w:t>
            </w:r>
            <w:r w:rsidR="006F0533">
              <w:t xml:space="preserve"> </w:t>
            </w:r>
            <w:r w:rsidR="006F0533">
              <w:rPr>
                <w:rFonts w:eastAsia="Calibri"/>
                <w:sz w:val="24"/>
                <w:szCs w:val="24"/>
                <w:lang w:eastAsia="en-US"/>
              </w:rPr>
              <w:t>изготовленных</w:t>
            </w:r>
            <w:r w:rsidR="006F0533" w:rsidRPr="006F0533">
              <w:rPr>
                <w:rFonts w:eastAsia="Calibri"/>
                <w:sz w:val="24"/>
                <w:szCs w:val="24"/>
                <w:lang w:eastAsia="en-US"/>
              </w:rPr>
              <w:t xml:space="preserve"> из водостойкой фанеры, толщиной не менее </w:t>
            </w:r>
            <w:r w:rsidR="006F0533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6F0533" w:rsidRPr="006F0533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="006F053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F0533" w:rsidRDefault="006F0533" w:rsidP="006F0533">
            <w:pPr>
              <w:ind w:firstLine="6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6F0533" w:rsidRPr="007F42E3" w:rsidRDefault="006F0533" w:rsidP="006F0533">
            <w:pPr>
              <w:ind w:firstLine="634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 xml:space="preserve">При изготовлении </w:t>
            </w:r>
            <w:r>
              <w:rPr>
                <w:sz w:val="24"/>
                <w:szCs w:val="24"/>
              </w:rPr>
              <w:t>клееного бруса,</w:t>
            </w:r>
            <w:r w:rsidRPr="007F42E3">
              <w:rPr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6F0533" w:rsidRDefault="006F0533" w:rsidP="006F0533">
            <w:pPr>
              <w:ind w:firstLine="6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F0533" w:rsidRDefault="006F0533" w:rsidP="006F0533">
            <w:pPr>
              <w:ind w:firstLine="6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F0533" w:rsidRDefault="006F0533" w:rsidP="006F0533">
            <w:pPr>
              <w:ind w:firstLine="6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F0533" w:rsidRPr="00AD187E" w:rsidRDefault="006F0533" w:rsidP="006F0533"/>
          <w:p w:rsidR="00D06F76" w:rsidRDefault="00D06F76" w:rsidP="00737DA7">
            <w:pPr>
              <w:ind w:firstLine="262"/>
              <w:jc w:val="both"/>
            </w:pPr>
          </w:p>
        </w:tc>
      </w:tr>
    </w:tbl>
    <w:p w:rsidR="00E63F2B" w:rsidRDefault="00E63F2B"/>
    <w:sectPr w:rsidR="00E63F2B" w:rsidSect="00D0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70"/>
    <w:rsid w:val="00015D2C"/>
    <w:rsid w:val="00101BA5"/>
    <w:rsid w:val="00364A83"/>
    <w:rsid w:val="003D78BC"/>
    <w:rsid w:val="004B35FF"/>
    <w:rsid w:val="005021B5"/>
    <w:rsid w:val="00540672"/>
    <w:rsid w:val="00616017"/>
    <w:rsid w:val="006F0533"/>
    <w:rsid w:val="00737DA7"/>
    <w:rsid w:val="0074638A"/>
    <w:rsid w:val="0076034A"/>
    <w:rsid w:val="008E024E"/>
    <w:rsid w:val="009231F3"/>
    <w:rsid w:val="009B1DD1"/>
    <w:rsid w:val="00B0408E"/>
    <w:rsid w:val="00C356F2"/>
    <w:rsid w:val="00CF701B"/>
    <w:rsid w:val="00D06F76"/>
    <w:rsid w:val="00D538D8"/>
    <w:rsid w:val="00E50E70"/>
    <w:rsid w:val="00E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7004-277B-4AAC-BF6B-CE96D36C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2017-05-24T04:04:00Z</dcterms:created>
  <dcterms:modified xsi:type="dcterms:W3CDTF">2018-03-23T02:06:00Z</dcterms:modified>
</cp:coreProperties>
</file>