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85"/>
        <w:tblW w:w="15446" w:type="dxa"/>
        <w:tblLayout w:type="fixed"/>
        <w:tblLook w:val="04A0" w:firstRow="1" w:lastRow="0" w:firstColumn="1" w:lastColumn="0" w:noHBand="0" w:noVBand="1"/>
      </w:tblPr>
      <w:tblGrid>
        <w:gridCol w:w="4673"/>
        <w:gridCol w:w="10773"/>
      </w:tblGrid>
      <w:tr w:rsidR="00F77076" w:rsidRPr="002A7D7E" w14:paraId="357C7781" w14:textId="77777777" w:rsidTr="0075450B">
        <w:trPr>
          <w:trHeight w:val="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2E3E" w14:textId="53CA641F" w:rsidR="00F77076" w:rsidRPr="002A7D7E" w:rsidRDefault="0020069E" w:rsidP="0075450B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  <w:r>
              <w:rPr>
                <w:rFonts w:ascii="Tahoma" w:eastAsia="Calibri" w:hAnsi="Tahoma" w:cs="Tahoma"/>
                <w:noProof/>
                <w:sz w:val="18"/>
                <w:lang w:eastAsia="ru-RU"/>
              </w:rPr>
              <w:pict w14:anchorId="78BF7D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22.75pt;height:167.25pt">
                  <v:imagedata r:id="rId5" o:title="1206"/>
                </v:shape>
              </w:pic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BB44" w14:textId="1F016123" w:rsidR="00F77076" w:rsidRPr="0029572C" w:rsidRDefault="00E04144" w:rsidP="00F93F54">
            <w:pPr>
              <w:spacing w:after="0"/>
              <w:ind w:firstLine="46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Игровой</w:t>
            </w:r>
            <w:r w:rsidR="007568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комплекс</w:t>
            </w:r>
            <w:r w:rsidR="007F52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545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120</w:t>
            </w:r>
            <w:r w:rsidR="002006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  <w:p w14:paraId="78010920" w14:textId="019AC193" w:rsidR="00CB38E0" w:rsidRDefault="00CB38E0" w:rsidP="00F93F54">
            <w:pPr>
              <w:spacing w:after="0"/>
              <w:ind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не менее: длина – 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8368B">
              <w:rPr>
                <w:rFonts w:ascii="Times New Roman" w:eastAsia="Calibri" w:hAnsi="Times New Roman" w:cs="Times New Roman"/>
                <w:sz w:val="24"/>
                <w:szCs w:val="24"/>
              </w:rPr>
              <w:t>465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ширина – </w:t>
            </w:r>
            <w:r w:rsidR="00D8368B">
              <w:rPr>
                <w:rFonts w:ascii="Times New Roman" w:eastAsia="Calibri" w:hAnsi="Times New Roman" w:cs="Times New Roman"/>
                <w:sz w:val="24"/>
                <w:szCs w:val="24"/>
              </w:rPr>
              <w:t>223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высота – </w:t>
            </w:r>
            <w:r w:rsidR="00D8368B">
              <w:rPr>
                <w:rFonts w:ascii="Times New Roman" w:eastAsia="Calibri" w:hAnsi="Times New Roman" w:cs="Times New Roman"/>
                <w:sz w:val="24"/>
                <w:szCs w:val="24"/>
              </w:rPr>
              <w:t>3140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BAD541" w14:textId="24BBCD03" w:rsidR="00E21ED0" w:rsidRPr="00C37C6C" w:rsidRDefault="007F5275" w:rsidP="00F93F54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Игровой комплекс представляет собой конструкцию в виде </w:t>
            </w:r>
            <w:r w:rsidR="00296CB4">
              <w:rPr>
                <w:rFonts w:ascii="Times New Roman" w:hAnsi="Times New Roman"/>
                <w:sz w:val="24"/>
                <w:szCs w:val="24"/>
              </w:rPr>
              <w:t xml:space="preserve">двух башен из </w:t>
            </w:r>
            <w:r w:rsidR="008E3A5E">
              <w:rPr>
                <w:rFonts w:ascii="Times New Roman" w:hAnsi="Times New Roman"/>
                <w:sz w:val="24"/>
                <w:szCs w:val="24"/>
              </w:rPr>
              <w:t>металлического каркаса с ограждениями</w:t>
            </w:r>
            <w:r w:rsidR="001E3B8E">
              <w:rPr>
                <w:rFonts w:ascii="Times New Roman" w:hAnsi="Times New Roman"/>
                <w:sz w:val="24"/>
                <w:szCs w:val="24"/>
              </w:rPr>
              <w:t>,</w:t>
            </w:r>
            <w:r w:rsidR="004B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5100">
              <w:rPr>
                <w:rFonts w:ascii="Times New Roman" w:hAnsi="Times New Roman"/>
                <w:sz w:val="24"/>
                <w:szCs w:val="24"/>
              </w:rPr>
              <w:t>закрытой</w:t>
            </w:r>
            <w:r w:rsidR="00D272C8">
              <w:rPr>
                <w:rFonts w:ascii="Times New Roman" w:hAnsi="Times New Roman"/>
                <w:sz w:val="24"/>
                <w:szCs w:val="24"/>
              </w:rPr>
              <w:t xml:space="preserve"> гор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ки</w:t>
            </w:r>
            <w:r w:rsidR="00D231A4">
              <w:rPr>
                <w:rFonts w:ascii="Times New Roman" w:hAnsi="Times New Roman"/>
                <w:sz w:val="24"/>
                <w:szCs w:val="24"/>
              </w:rPr>
              <w:t>, канатного лаза</w:t>
            </w:r>
            <w:r w:rsidR="009A763A">
              <w:rPr>
                <w:rFonts w:ascii="Times New Roman" w:hAnsi="Times New Roman"/>
                <w:sz w:val="24"/>
                <w:szCs w:val="24"/>
              </w:rPr>
              <w:t>, канатного настила</w:t>
            </w:r>
            <w:r w:rsidR="00296C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35100">
              <w:rPr>
                <w:rFonts w:ascii="Times New Roman" w:hAnsi="Times New Roman"/>
                <w:sz w:val="24"/>
                <w:szCs w:val="24"/>
              </w:rPr>
              <w:t>канатной сетки</w:t>
            </w:r>
            <w:r w:rsidR="00296CB4">
              <w:rPr>
                <w:rFonts w:ascii="Times New Roman" w:hAnsi="Times New Roman"/>
                <w:sz w:val="24"/>
                <w:szCs w:val="24"/>
              </w:rPr>
              <w:t xml:space="preserve"> и канатного моста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Комплекс п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редназначен для детей в возрасте от </w:t>
            </w:r>
            <w:r w:rsidR="001C214D">
              <w:rPr>
                <w:rFonts w:ascii="Times New Roman" w:hAnsi="Times New Roman"/>
                <w:sz w:val="24"/>
                <w:szCs w:val="24"/>
              </w:rPr>
              <w:t>7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1C214D">
              <w:rPr>
                <w:rFonts w:ascii="Times New Roman" w:hAnsi="Times New Roman"/>
                <w:sz w:val="24"/>
                <w:szCs w:val="24"/>
              </w:rPr>
              <w:t>14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е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вестибулярного аппарата, ориентиров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ании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 пространстве.</w:t>
            </w:r>
          </w:p>
          <w:p w14:paraId="0A6207FE" w14:textId="77777777" w:rsidR="005E6E59" w:rsidRDefault="00BD2947" w:rsidP="00EF3170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Металлический каркас изготовлен из металлической трубы круглого сечения диаметром не менее 57 мм</w:t>
            </w:r>
            <w:r w:rsidR="005C4314">
              <w:rPr>
                <w:rFonts w:ascii="Times New Roman" w:hAnsi="Times New Roman"/>
                <w:sz w:val="24"/>
                <w:szCs w:val="24"/>
              </w:rPr>
              <w:t xml:space="preserve"> и шара из листовой стали толщиной не менее 3 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26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FF6009" w14:textId="6DD94442" w:rsidR="00EF3170" w:rsidRDefault="009A763A" w:rsidP="00EF3170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Канатный</w:t>
            </w:r>
            <w:r w:rsidR="00F26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настил</w:t>
            </w:r>
            <w:r w:rsidR="00610D1C">
              <w:rPr>
                <w:rFonts w:ascii="Times New Roman" w:hAnsi="Times New Roman"/>
                <w:sz w:val="24"/>
                <w:szCs w:val="24"/>
              </w:rPr>
              <w:t>, канатная сетка и канатный подъем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6A78">
              <w:rPr>
                <w:rFonts w:ascii="Times New Roman" w:hAnsi="Times New Roman"/>
                <w:sz w:val="24"/>
                <w:szCs w:val="24"/>
              </w:rPr>
              <w:t>выполнен</w:t>
            </w:r>
            <w:r w:rsidR="00610D1C">
              <w:rPr>
                <w:rFonts w:ascii="Times New Roman" w:hAnsi="Times New Roman"/>
                <w:sz w:val="24"/>
                <w:szCs w:val="24"/>
              </w:rPr>
              <w:t>ы</w:t>
            </w:r>
            <w:r w:rsidR="00F26A78">
              <w:rPr>
                <w:rFonts w:ascii="Times New Roman" w:hAnsi="Times New Roman"/>
                <w:sz w:val="24"/>
                <w:szCs w:val="24"/>
              </w:rPr>
              <w:t xml:space="preserve"> из</w:t>
            </w:r>
            <w:r w:rsidR="00EF3170">
              <w:rPr>
                <w:rFonts w:ascii="Times New Roman" w:hAnsi="Times New Roman" w:cs="Times New Roman"/>
                <w:sz w:val="24"/>
                <w:szCs w:val="24"/>
              </w:rPr>
              <w:t xml:space="preserve"> поли</w:t>
            </w:r>
            <w:r w:rsidR="00EF3170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пропиленового каната диаметром не менее 16 </w:t>
            </w:r>
            <w:r w:rsidR="00EF3170"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="00EF3170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170"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="00EF3170" w:rsidRPr="0072023D">
              <w:rPr>
                <w:sz w:val="24"/>
                <w:szCs w:val="24"/>
              </w:rPr>
              <w:t xml:space="preserve"> </w:t>
            </w:r>
            <w:r w:rsidR="00EF3170">
              <w:rPr>
                <w:rFonts w:ascii="Times New Roman" w:hAnsi="Times New Roman" w:cs="Times New Roman"/>
                <w:sz w:val="24"/>
                <w:szCs w:val="24"/>
              </w:rPr>
              <w:t>сердечником.</w:t>
            </w:r>
            <w:r w:rsidR="00EF3170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170"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="00EF3170"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 w:rsidR="00EF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170" w:rsidRPr="00306ADB">
              <w:rPr>
                <w:rFonts w:ascii="Times New Roman" w:hAnsi="Times New Roman" w:cs="Times New Roman"/>
                <w:sz w:val="24"/>
                <w:szCs w:val="24"/>
              </w:rPr>
              <w:t>полипропиленом, стабилизированным против ультрафиолетового излучения</w:t>
            </w:r>
            <w:r w:rsidR="00EF31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E40CA9" w14:textId="5A1B112F" w:rsidR="00037CEF" w:rsidRDefault="001C1CC9" w:rsidP="00817F46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Стойки 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выполнены из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7A2">
              <w:rPr>
                <w:rFonts w:ascii="Times New Roman" w:hAnsi="Times New Roman"/>
                <w:sz w:val="24"/>
                <w:szCs w:val="24"/>
              </w:rPr>
              <w:t>диаметром</w:t>
            </w:r>
            <w:r w:rsidR="001E3B8E">
              <w:rPr>
                <w:rFonts w:ascii="Times New Roman" w:hAnsi="Times New Roman"/>
                <w:sz w:val="24"/>
                <w:szCs w:val="24"/>
              </w:rPr>
              <w:t xml:space="preserve"> не менее</w:t>
            </w:r>
            <w:r w:rsidR="00717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F2B">
              <w:rPr>
                <w:rFonts w:ascii="Times New Roman" w:hAnsi="Times New Roman"/>
                <w:sz w:val="24"/>
                <w:szCs w:val="24"/>
              </w:rPr>
              <w:t>1</w:t>
            </w:r>
            <w:r w:rsidR="001E3B8E">
              <w:rPr>
                <w:rFonts w:ascii="Times New Roman" w:hAnsi="Times New Roman"/>
                <w:sz w:val="24"/>
                <w:szCs w:val="24"/>
              </w:rPr>
              <w:t>08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/>
                <w:sz w:val="24"/>
                <w:szCs w:val="24"/>
              </w:rPr>
              <w:t>. Количество стоек</w:t>
            </w:r>
            <w:r w:rsidR="007A3203">
              <w:rPr>
                <w:rFonts w:ascii="Times New Roman" w:hAnsi="Times New Roman"/>
                <w:sz w:val="24"/>
                <w:szCs w:val="24"/>
              </w:rPr>
              <w:t xml:space="preserve"> у первой башни</w:t>
            </w:r>
            <w:r w:rsidR="00C9153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763A">
              <w:rPr>
                <w:rFonts w:ascii="Times New Roman" w:hAnsi="Times New Roman"/>
                <w:sz w:val="24"/>
                <w:szCs w:val="24"/>
              </w:rPr>
              <w:t>5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="007A3203">
              <w:rPr>
                <w:rFonts w:ascii="Times New Roman" w:hAnsi="Times New Roman"/>
                <w:sz w:val="24"/>
                <w:szCs w:val="24"/>
              </w:rPr>
              <w:t>, у второй – 3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1386A3" w14:textId="360F2534" w:rsidR="00EB2D66" w:rsidRDefault="00EB2D66" w:rsidP="00EB2D66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Ограждения выполнены из</w:t>
            </w:r>
            <w:r w:rsidRPr="00C8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Pr="001E3B8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панели толщиной не менее 12 мм и стального листа 4 мм с металлической трубой сечением 40х20 мм, креп</w:t>
            </w:r>
            <w:r w:rsidR="00C6587B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тся хомутами к металлическому каркасу. </w:t>
            </w:r>
          </w:p>
          <w:p w14:paraId="6C501644" w14:textId="1F6C64C0" w:rsidR="00375608" w:rsidRPr="00013ADB" w:rsidRDefault="00375608" w:rsidP="00375608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Тоннельная горка. </w:t>
            </w:r>
            <w:r w:rsidRPr="00936486">
              <w:rPr>
                <w:rFonts w:ascii="Times New Roman" w:hAnsi="Times New Roman"/>
                <w:sz w:val="24"/>
                <w:szCs w:val="24"/>
              </w:rPr>
              <w:t>Высота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ската</w:t>
            </w:r>
            <w:r w:rsidRPr="00936486">
              <w:rPr>
                <w:rFonts w:ascii="Times New Roman" w:hAnsi="Times New Roman"/>
                <w:sz w:val="24"/>
                <w:szCs w:val="24"/>
              </w:rPr>
              <w:t xml:space="preserve"> горки не менее </w:t>
            </w:r>
            <w:r>
              <w:rPr>
                <w:rFonts w:ascii="Times New Roman" w:hAnsi="Times New Roman"/>
                <w:sz w:val="24"/>
                <w:szCs w:val="24"/>
              </w:rPr>
              <w:t>2290</w:t>
            </w:r>
            <w:r w:rsidRPr="00936486">
              <w:rPr>
                <w:rFonts w:ascii="Times New Roman" w:hAnsi="Times New Roman"/>
                <w:sz w:val="24"/>
                <w:szCs w:val="24"/>
              </w:rPr>
              <w:t xml:space="preserve"> мм, диаметр тоннеля не менее 800. Горка состоит из цилиндрических секций,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стартового участка, </w:t>
            </w:r>
            <w:r w:rsidRPr="00936486">
              <w:rPr>
                <w:rFonts w:ascii="Times New Roman" w:hAnsi="Times New Roman"/>
                <w:sz w:val="24"/>
                <w:szCs w:val="24"/>
              </w:rPr>
              <w:t>конечного участка, соединенных между собой хомутами.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6486">
              <w:rPr>
                <w:rFonts w:ascii="Times New Roman" w:hAnsi="Times New Roman"/>
                <w:sz w:val="24"/>
                <w:szCs w:val="24"/>
              </w:rPr>
              <w:t xml:space="preserve">Опорные стойки горки изготовлены из металлической трубы, диаметром не менее 76 мм. Горка должна иметь защитное ограждение в виде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Pr="002446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панели</w:t>
            </w:r>
            <w:r w:rsidRPr="00936486">
              <w:rPr>
                <w:rFonts w:ascii="Times New Roman" w:hAnsi="Times New Roman"/>
                <w:sz w:val="24"/>
                <w:szCs w:val="24"/>
              </w:rPr>
              <w:t>, толщиной не менее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36486">
              <w:rPr>
                <w:rFonts w:ascii="Times New Roman" w:hAnsi="Times New Roman"/>
                <w:sz w:val="24"/>
                <w:szCs w:val="24"/>
              </w:rPr>
              <w:t xml:space="preserve"> мм, закрепленной на вертикальных стойках, изготовленных из металлической трубы диаметром не менее 76 мм.</w:t>
            </w:r>
          </w:p>
          <w:p w14:paraId="21E97EBD" w14:textId="26533507" w:rsidR="00D4699F" w:rsidRDefault="00D4699F" w:rsidP="00D4699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орка 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должна иметь габаритные размеры не менее: длина – </w:t>
            </w:r>
            <w:r>
              <w:rPr>
                <w:rFonts w:ascii="Times New Roman" w:hAnsi="Times New Roman"/>
                <w:sz w:val="24"/>
                <w:szCs w:val="24"/>
              </w:rPr>
              <w:t>2660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ширина – 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5 мм, высота – </w:t>
            </w:r>
            <w:r>
              <w:rPr>
                <w:rFonts w:ascii="Times New Roman" w:hAnsi="Times New Roman"/>
                <w:sz w:val="24"/>
                <w:szCs w:val="24"/>
              </w:rPr>
              <w:t>2216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стартовый участок горки находится на высоте не менее </w:t>
            </w:r>
            <w:r>
              <w:rPr>
                <w:rFonts w:ascii="Times New Roman" w:hAnsi="Times New Roman"/>
                <w:sz w:val="24"/>
                <w:szCs w:val="24"/>
              </w:rPr>
              <w:t>1450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и не более </w:t>
            </w: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от поверхности покрытия площадки. Скат горки выполнен из цельного листа нержавеющей стали, толщиной не менее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BE9DA2" w14:textId="32BD265E" w:rsidR="00DC73B9" w:rsidRDefault="00DC73B9" w:rsidP="00DC73B9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Канатный мост изготовлен из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ламинированной березовой фанеры толщиной 18 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пропиленового каната диаметром не менее 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Pr="0072023D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сердечником.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предназначен для детских игровых площадок, сплетен из 6-ти прядей. Каждая прядь состоит из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металлической сердцевины (канатная оцинкованная проволока) с обкаткой </w:t>
            </w:r>
            <w:proofErr w:type="spellStart"/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полипропиленом, стабилизированным против ультрафиолетового излучения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93A484" w14:textId="77777777" w:rsidR="00826212" w:rsidRDefault="00826212" w:rsidP="00826212">
            <w:pPr>
              <w:spacing w:before="20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62E">
              <w:rPr>
                <w:rFonts w:ascii="Times New Roman" w:hAnsi="Times New Roman"/>
                <w:sz w:val="24"/>
                <w:szCs w:val="24"/>
              </w:rPr>
              <w:t>Используемая фанера должна быть водостойкой фанерой, марки ФСФ, из лиственных пород.</w:t>
            </w:r>
          </w:p>
          <w:p w14:paraId="4330781B" w14:textId="14A8569A" w:rsidR="00E21ED0" w:rsidRPr="00B25D53" w:rsidRDefault="003F50B3" w:rsidP="00826212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Все стальные конструкции окрашиваются порошковой краской с предварительной антикоррозионной обработкой. На конструкциях из нержавеющей стали все сварные швы и открытые грани должны быть отшлифованы для исключения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3016596" w14:textId="4FBE9A2E" w:rsidR="00E613F1" w:rsidRPr="00486A9E" w:rsidRDefault="00E613F1" w:rsidP="001E3B8E"/>
    <w:sectPr w:rsidR="00E613F1" w:rsidRPr="00486A9E" w:rsidSect="00D92B56">
      <w:pgSz w:w="16838" w:h="11906" w:orient="landscape"/>
      <w:pgMar w:top="1701" w:right="851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C1"/>
    <w:rsid w:val="00001DD0"/>
    <w:rsid w:val="000035C6"/>
    <w:rsid w:val="00037CEF"/>
    <w:rsid w:val="000514F8"/>
    <w:rsid w:val="00061DE4"/>
    <w:rsid w:val="00063A57"/>
    <w:rsid w:val="00073279"/>
    <w:rsid w:val="00097D85"/>
    <w:rsid w:val="000B3859"/>
    <w:rsid w:val="000F20D1"/>
    <w:rsid w:val="000F262D"/>
    <w:rsid w:val="000F5B59"/>
    <w:rsid w:val="001061B2"/>
    <w:rsid w:val="00120D8F"/>
    <w:rsid w:val="00163E0E"/>
    <w:rsid w:val="001A4B6A"/>
    <w:rsid w:val="001C1CC9"/>
    <w:rsid w:val="001C214D"/>
    <w:rsid w:val="001C7F82"/>
    <w:rsid w:val="001E3B8E"/>
    <w:rsid w:val="0020069E"/>
    <w:rsid w:val="00276DFE"/>
    <w:rsid w:val="002801A0"/>
    <w:rsid w:val="0029357A"/>
    <w:rsid w:val="0029572C"/>
    <w:rsid w:val="00296CB4"/>
    <w:rsid w:val="002A6843"/>
    <w:rsid w:val="002B47F9"/>
    <w:rsid w:val="002C45D9"/>
    <w:rsid w:val="002C6435"/>
    <w:rsid w:val="003059ED"/>
    <w:rsid w:val="00313580"/>
    <w:rsid w:val="00316998"/>
    <w:rsid w:val="00317041"/>
    <w:rsid w:val="00344B08"/>
    <w:rsid w:val="003718B6"/>
    <w:rsid w:val="00375608"/>
    <w:rsid w:val="00380D9F"/>
    <w:rsid w:val="003860BC"/>
    <w:rsid w:val="003878E2"/>
    <w:rsid w:val="00395B6F"/>
    <w:rsid w:val="003D0D5B"/>
    <w:rsid w:val="003F3D80"/>
    <w:rsid w:val="003F50B3"/>
    <w:rsid w:val="0040021C"/>
    <w:rsid w:val="004067C3"/>
    <w:rsid w:val="00412B73"/>
    <w:rsid w:val="00432B48"/>
    <w:rsid w:val="00451D90"/>
    <w:rsid w:val="00460955"/>
    <w:rsid w:val="00486A9E"/>
    <w:rsid w:val="00492019"/>
    <w:rsid w:val="004A251C"/>
    <w:rsid w:val="004B37D5"/>
    <w:rsid w:val="004E0901"/>
    <w:rsid w:val="004F6F0E"/>
    <w:rsid w:val="00520261"/>
    <w:rsid w:val="0052235A"/>
    <w:rsid w:val="00530282"/>
    <w:rsid w:val="00535100"/>
    <w:rsid w:val="005427E6"/>
    <w:rsid w:val="005432D4"/>
    <w:rsid w:val="00585530"/>
    <w:rsid w:val="005B162E"/>
    <w:rsid w:val="005C4314"/>
    <w:rsid w:val="005C60DA"/>
    <w:rsid w:val="005D0504"/>
    <w:rsid w:val="005E3C13"/>
    <w:rsid w:val="005E6E59"/>
    <w:rsid w:val="00606F65"/>
    <w:rsid w:val="00610D1C"/>
    <w:rsid w:val="006120DA"/>
    <w:rsid w:val="006246EE"/>
    <w:rsid w:val="006308CC"/>
    <w:rsid w:val="00643278"/>
    <w:rsid w:val="00672816"/>
    <w:rsid w:val="00676E88"/>
    <w:rsid w:val="006837EA"/>
    <w:rsid w:val="00693BA9"/>
    <w:rsid w:val="00700624"/>
    <w:rsid w:val="00701DD1"/>
    <w:rsid w:val="00712C0D"/>
    <w:rsid w:val="007177A2"/>
    <w:rsid w:val="0072662C"/>
    <w:rsid w:val="00732321"/>
    <w:rsid w:val="007470BC"/>
    <w:rsid w:val="0075450B"/>
    <w:rsid w:val="00756877"/>
    <w:rsid w:val="0076407E"/>
    <w:rsid w:val="0078195F"/>
    <w:rsid w:val="007A3203"/>
    <w:rsid w:val="007B50D9"/>
    <w:rsid w:val="007C1913"/>
    <w:rsid w:val="007C548A"/>
    <w:rsid w:val="007C6C5D"/>
    <w:rsid w:val="007E44DF"/>
    <w:rsid w:val="007E542B"/>
    <w:rsid w:val="007F0B07"/>
    <w:rsid w:val="007F5275"/>
    <w:rsid w:val="008016BE"/>
    <w:rsid w:val="0081448F"/>
    <w:rsid w:val="00817F46"/>
    <w:rsid w:val="00826212"/>
    <w:rsid w:val="00837875"/>
    <w:rsid w:val="0084057B"/>
    <w:rsid w:val="0084164E"/>
    <w:rsid w:val="00856D29"/>
    <w:rsid w:val="0087299F"/>
    <w:rsid w:val="00887353"/>
    <w:rsid w:val="008D7255"/>
    <w:rsid w:val="008E3A5E"/>
    <w:rsid w:val="00904FC3"/>
    <w:rsid w:val="00906C1C"/>
    <w:rsid w:val="0091380E"/>
    <w:rsid w:val="00922688"/>
    <w:rsid w:val="009325F3"/>
    <w:rsid w:val="00936486"/>
    <w:rsid w:val="009A763A"/>
    <w:rsid w:val="009B7F29"/>
    <w:rsid w:val="009E090D"/>
    <w:rsid w:val="00A27AB9"/>
    <w:rsid w:val="00A65128"/>
    <w:rsid w:val="00A949F1"/>
    <w:rsid w:val="00AA73B6"/>
    <w:rsid w:val="00AF5430"/>
    <w:rsid w:val="00B075ED"/>
    <w:rsid w:val="00B11146"/>
    <w:rsid w:val="00B147BA"/>
    <w:rsid w:val="00B23D1A"/>
    <w:rsid w:val="00B25D53"/>
    <w:rsid w:val="00B302EF"/>
    <w:rsid w:val="00B40BF0"/>
    <w:rsid w:val="00B7738C"/>
    <w:rsid w:val="00BA4B5B"/>
    <w:rsid w:val="00BD2947"/>
    <w:rsid w:val="00BE6F2F"/>
    <w:rsid w:val="00C12F2B"/>
    <w:rsid w:val="00C149C1"/>
    <w:rsid w:val="00C25140"/>
    <w:rsid w:val="00C26C88"/>
    <w:rsid w:val="00C37C6C"/>
    <w:rsid w:val="00C47360"/>
    <w:rsid w:val="00C55EBA"/>
    <w:rsid w:val="00C6587B"/>
    <w:rsid w:val="00C66DCE"/>
    <w:rsid w:val="00C70777"/>
    <w:rsid w:val="00C757B5"/>
    <w:rsid w:val="00C8396B"/>
    <w:rsid w:val="00C91533"/>
    <w:rsid w:val="00CB38E0"/>
    <w:rsid w:val="00CB432E"/>
    <w:rsid w:val="00CD368A"/>
    <w:rsid w:val="00CF5F06"/>
    <w:rsid w:val="00D16985"/>
    <w:rsid w:val="00D231A4"/>
    <w:rsid w:val="00D272C8"/>
    <w:rsid w:val="00D27EFE"/>
    <w:rsid w:val="00D403C1"/>
    <w:rsid w:val="00D448AF"/>
    <w:rsid w:val="00D4699F"/>
    <w:rsid w:val="00D73422"/>
    <w:rsid w:val="00D8015C"/>
    <w:rsid w:val="00D8368B"/>
    <w:rsid w:val="00D92B56"/>
    <w:rsid w:val="00DA33C9"/>
    <w:rsid w:val="00DA6040"/>
    <w:rsid w:val="00DC73B9"/>
    <w:rsid w:val="00DF50D2"/>
    <w:rsid w:val="00E04144"/>
    <w:rsid w:val="00E21ED0"/>
    <w:rsid w:val="00E237BD"/>
    <w:rsid w:val="00E26AF2"/>
    <w:rsid w:val="00E613F1"/>
    <w:rsid w:val="00E7694F"/>
    <w:rsid w:val="00E93A2E"/>
    <w:rsid w:val="00EB2D66"/>
    <w:rsid w:val="00EF3170"/>
    <w:rsid w:val="00F12574"/>
    <w:rsid w:val="00F168AF"/>
    <w:rsid w:val="00F26A78"/>
    <w:rsid w:val="00F42A01"/>
    <w:rsid w:val="00F53744"/>
    <w:rsid w:val="00F546B9"/>
    <w:rsid w:val="00F77076"/>
    <w:rsid w:val="00F93F54"/>
    <w:rsid w:val="00FA2795"/>
    <w:rsid w:val="00FE3846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6739A8"/>
  <w15:docId w15:val="{EF5B3205-CA79-41A2-AE06-6884E7B1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6D483-38E3-490A-85CB-026CD322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Пискунова Мария Олеговна</cp:lastModifiedBy>
  <cp:revision>67</cp:revision>
  <dcterms:created xsi:type="dcterms:W3CDTF">2024-12-04T02:27:00Z</dcterms:created>
  <dcterms:modified xsi:type="dcterms:W3CDTF">2026-02-11T09:18:00Z</dcterms:modified>
</cp:coreProperties>
</file>