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8802"/>
      </w:tblGrid>
      <w:tr w:rsidR="00EC55CE" w:rsidRPr="00EC55CE" w:rsidTr="00EC55CE">
        <w:tc>
          <w:tcPr>
            <w:tcW w:w="3955" w:type="dxa"/>
            <w:shd w:val="clear" w:color="auto" w:fill="auto"/>
            <w:vAlign w:val="center"/>
          </w:tcPr>
          <w:p w:rsidR="00EC55CE" w:rsidRPr="00EC55CE" w:rsidRDefault="00AC207E" w:rsidP="00EC55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62100" cy="11715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60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2" w:type="dxa"/>
            <w:shd w:val="clear" w:color="auto" w:fill="auto"/>
          </w:tcPr>
          <w:p w:rsidR="002B1DA4" w:rsidRPr="003020FA" w:rsidRDefault="003B1F1B" w:rsidP="002B1DA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Диван 160</w:t>
            </w:r>
            <w:r w:rsidR="00AC207E">
              <w:rPr>
                <w:b/>
                <w:sz w:val="24"/>
                <w:szCs w:val="24"/>
              </w:rPr>
              <w:t>5</w:t>
            </w:r>
          </w:p>
          <w:p w:rsidR="002B1DA4" w:rsidRPr="002B1DA4" w:rsidRDefault="00BF37C8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Размеры не менее: высота – </w:t>
            </w:r>
            <w:r w:rsidR="003B1F1B">
              <w:rPr>
                <w:rFonts w:eastAsia="Calibri"/>
                <w:sz w:val="24"/>
                <w:szCs w:val="24"/>
                <w:lang w:eastAsia="en-US"/>
              </w:rPr>
              <w:t>900</w:t>
            </w:r>
            <w:r w:rsidR="002B1DA4" w:rsidRPr="002B1DA4">
              <w:rPr>
                <w:rFonts w:eastAsia="Calibri"/>
                <w:sz w:val="24"/>
                <w:szCs w:val="24"/>
                <w:lang w:eastAsia="en-US"/>
              </w:rPr>
              <w:t xml:space="preserve"> мм, длина - </w:t>
            </w:r>
            <w:r w:rsidR="00AC207E">
              <w:rPr>
                <w:rFonts w:eastAsia="Calibri"/>
                <w:sz w:val="24"/>
                <w:szCs w:val="24"/>
                <w:lang w:eastAsia="en-US"/>
              </w:rPr>
              <w:t>2880</w:t>
            </w:r>
            <w:r w:rsidR="002B1DA4" w:rsidRPr="002B1DA4">
              <w:rPr>
                <w:rFonts w:eastAsia="Calibri"/>
                <w:sz w:val="24"/>
                <w:szCs w:val="24"/>
                <w:lang w:eastAsia="en-US"/>
              </w:rPr>
              <w:t xml:space="preserve"> мм, ширина - </w:t>
            </w:r>
            <w:r w:rsidR="00AC207E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3B1F1B">
              <w:rPr>
                <w:rFonts w:eastAsia="Calibri"/>
                <w:sz w:val="24"/>
                <w:szCs w:val="24"/>
                <w:lang w:eastAsia="en-US"/>
              </w:rPr>
              <w:t>00</w:t>
            </w:r>
            <w:r w:rsidR="002B1DA4" w:rsidRPr="002B1DA4">
              <w:rPr>
                <w:rFonts w:eastAsia="Calibri"/>
                <w:sz w:val="24"/>
                <w:szCs w:val="24"/>
                <w:lang w:eastAsia="en-US"/>
              </w:rPr>
              <w:t xml:space="preserve"> мм.</w:t>
            </w:r>
          </w:p>
          <w:p w:rsidR="002B1DA4" w:rsidRPr="002B1DA4" w:rsidRDefault="002B1DA4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Изделие представляет собой </w:t>
            </w:r>
            <w:r w:rsidR="003B1F1B">
              <w:rPr>
                <w:rFonts w:eastAsia="Calibri"/>
                <w:sz w:val="24"/>
                <w:szCs w:val="24"/>
                <w:lang w:eastAsia="en-US"/>
              </w:rPr>
              <w:t>полукруглый диван</w:t>
            </w: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 со спинкой.</w:t>
            </w:r>
          </w:p>
          <w:p w:rsidR="002B1DA4" w:rsidRPr="002B1DA4" w:rsidRDefault="002B1DA4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B1DA4">
              <w:rPr>
                <w:rFonts w:eastAsia="Calibri"/>
                <w:sz w:val="24"/>
                <w:szCs w:val="24"/>
                <w:lang w:eastAsia="en-US"/>
              </w:rPr>
              <w:t>Основание изготовлено из металлической профильной трубы</w:t>
            </w:r>
            <w:r w:rsidR="00D269DB">
              <w:rPr>
                <w:rFonts w:eastAsia="Calibri"/>
                <w:sz w:val="24"/>
                <w:szCs w:val="24"/>
                <w:lang w:eastAsia="en-US"/>
              </w:rPr>
              <w:t xml:space="preserve"> сечением не менее 30х30 мм</w:t>
            </w:r>
            <w:r w:rsidR="003B1F1B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 Сиденье</w:t>
            </w:r>
            <w:r w:rsidR="00BF37C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3B1F1B">
              <w:rPr>
                <w:rFonts w:eastAsia="Calibri"/>
                <w:sz w:val="24"/>
                <w:szCs w:val="24"/>
                <w:lang w:eastAsia="en-US"/>
              </w:rPr>
              <w:t xml:space="preserve">и спинка должны быть </w:t>
            </w:r>
            <w:r w:rsidRPr="002B1DA4">
              <w:rPr>
                <w:rFonts w:eastAsia="Calibri"/>
                <w:sz w:val="24"/>
                <w:szCs w:val="24"/>
                <w:lang w:eastAsia="en-US"/>
              </w:rPr>
              <w:t>изготовлены из калиброванного пиломатериала хвойных пород, толщиной не менее 30 мм.</w:t>
            </w:r>
          </w:p>
          <w:p w:rsidR="003B1F1B" w:rsidRDefault="002B1DA4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B1DA4">
              <w:rPr>
                <w:rFonts w:eastAsia="Calibri"/>
                <w:sz w:val="24"/>
                <w:szCs w:val="24"/>
                <w:lang w:eastAsia="en-US"/>
              </w:rPr>
              <w:t>Деревянные детали должны быть тщательно отшлифованы, кромки закруглены</w:t>
            </w:r>
            <w:r w:rsidR="003B1F1B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  <w:p w:rsidR="002B1DA4" w:rsidRPr="002B1DA4" w:rsidRDefault="00715C6D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="002B1DA4" w:rsidRPr="002B1DA4">
              <w:rPr>
                <w:rFonts w:eastAsia="Calibri"/>
                <w:sz w:val="24"/>
                <w:szCs w:val="24"/>
                <w:lang w:eastAsia="en-US"/>
              </w:rPr>
              <w:t xml:space="preserve">репеж оцинкован. </w:t>
            </w:r>
          </w:p>
          <w:p w:rsidR="002B1DA4" w:rsidRPr="002B1DA4" w:rsidRDefault="002B1DA4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Металлические элементы окрашены порошковыми красками с предварительной  антикоррозийной обработкой. </w:t>
            </w:r>
          </w:p>
          <w:p w:rsidR="00EC55CE" w:rsidRPr="00EC55CE" w:rsidRDefault="00EC55CE" w:rsidP="002B1DA4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312B42" w:rsidRPr="00EC55CE" w:rsidRDefault="00312B42" w:rsidP="00EC55CE">
      <w:bookmarkStart w:id="0" w:name="_GoBack"/>
      <w:bookmarkEnd w:id="0"/>
    </w:p>
    <w:sectPr w:rsidR="00312B42" w:rsidRPr="00EC55CE" w:rsidSect="00EC5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4B"/>
    <w:rsid w:val="0008521B"/>
    <w:rsid w:val="002264F1"/>
    <w:rsid w:val="002B1DA4"/>
    <w:rsid w:val="003020FA"/>
    <w:rsid w:val="00312B42"/>
    <w:rsid w:val="003B1F1B"/>
    <w:rsid w:val="0052734D"/>
    <w:rsid w:val="00715C6D"/>
    <w:rsid w:val="008A29D1"/>
    <w:rsid w:val="00AC207E"/>
    <w:rsid w:val="00B36025"/>
    <w:rsid w:val="00BF37C8"/>
    <w:rsid w:val="00CA7C04"/>
    <w:rsid w:val="00D269DB"/>
    <w:rsid w:val="00DC7206"/>
    <w:rsid w:val="00EC55CE"/>
    <w:rsid w:val="00F8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532E8-1795-4259-AD3A-1F3A00C7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5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Маслова Лариса Васильевна</cp:lastModifiedBy>
  <cp:revision>3</cp:revision>
  <dcterms:created xsi:type="dcterms:W3CDTF">2018-05-25T03:59:00Z</dcterms:created>
  <dcterms:modified xsi:type="dcterms:W3CDTF">2018-05-25T04:02:00Z</dcterms:modified>
</cp:coreProperties>
</file>