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9497"/>
      </w:tblGrid>
      <w:tr w:rsidR="003E0831" w:rsidTr="003635BE">
        <w:tc>
          <w:tcPr>
            <w:tcW w:w="5070" w:type="dxa"/>
            <w:vAlign w:val="center"/>
          </w:tcPr>
          <w:p w:rsidR="003E0831" w:rsidRDefault="00F00C3D" w:rsidP="003E083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47580" cy="2743200"/>
                  <wp:effectExtent l="0" t="0" r="635" b="0"/>
                  <wp:docPr id="1" name="Рисунок 1" descr="C:\Users\abramov\Desktop\Картинки для КП 2016 оригинальный размер\0414-1в=1450д=1150ш=1000в6-12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ртинки для КП 2016 оригинальный размер\0414-1в=1450д=1150ш=1000в6-12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58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</w:tcPr>
          <w:p w:rsidR="003E0831" w:rsidRPr="00C9613F" w:rsidRDefault="00927043" w:rsidP="003E08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Беговой барабан</w:t>
            </w:r>
            <w:r w:rsidR="00AE1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0414</w:t>
            </w:r>
            <w:r w:rsidR="00DE6F7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00C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  <w:p w:rsidR="00DE6F7B" w:rsidRPr="003E0831" w:rsidRDefault="00DE6F7B" w:rsidP="00DE6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831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3E0831">
              <w:rPr>
                <w:rFonts w:ascii="Times New Roman" w:hAnsi="Times New Roman" w:cs="Times New Roman"/>
                <w:sz w:val="24"/>
                <w:szCs w:val="24"/>
              </w:rPr>
              <w:t xml:space="preserve">: длина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083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1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E0831">
              <w:rPr>
                <w:rFonts w:ascii="Times New Roman" w:hAnsi="Times New Roman" w:cs="Times New Roman"/>
                <w:sz w:val="24"/>
                <w:szCs w:val="24"/>
              </w:rPr>
              <w:t xml:space="preserve">0 мм, ширина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0831">
              <w:rPr>
                <w:rFonts w:ascii="Times New Roman" w:hAnsi="Times New Roman" w:cs="Times New Roman"/>
                <w:sz w:val="24"/>
                <w:szCs w:val="24"/>
              </w:rPr>
              <w:t xml:space="preserve"> 1000 мм, высота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083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3E0831">
              <w:rPr>
                <w:rFonts w:ascii="Times New Roman" w:hAnsi="Times New Roman" w:cs="Times New Roman"/>
                <w:sz w:val="24"/>
                <w:szCs w:val="24"/>
              </w:rPr>
              <w:t xml:space="preserve"> мм. </w:t>
            </w:r>
          </w:p>
          <w:p w:rsidR="00DE6F7B" w:rsidRDefault="00DE6F7B" w:rsidP="00DE6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831">
              <w:rPr>
                <w:rFonts w:ascii="Times New Roman" w:hAnsi="Times New Roman" w:cs="Times New Roman"/>
                <w:sz w:val="24"/>
                <w:szCs w:val="24"/>
              </w:rPr>
              <w:t>Игровой элемент представляет собой</w:t>
            </w:r>
            <w:r w:rsidRPr="003E0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0831">
              <w:rPr>
                <w:rFonts w:ascii="Times New Roman" w:hAnsi="Times New Roman" w:cs="Times New Roman"/>
                <w:sz w:val="24"/>
                <w:szCs w:val="24"/>
              </w:rPr>
              <w:t>вращающийся металлический барабан расположенный горизонтально и закрепленный на вертика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стойках из клееного бруса, сечением не менее 100*100 мм.</w:t>
            </w:r>
            <w:r w:rsidRPr="003E0831">
              <w:rPr>
                <w:rFonts w:ascii="Times New Roman" w:hAnsi="Times New Roman" w:cs="Times New Roman"/>
                <w:sz w:val="24"/>
                <w:szCs w:val="24"/>
              </w:rPr>
              <w:t xml:space="preserve"> На поверхность барабан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0831">
              <w:rPr>
                <w:rFonts w:ascii="Times New Roman" w:hAnsi="Times New Roman" w:cs="Times New Roman"/>
                <w:sz w:val="24"/>
                <w:szCs w:val="24"/>
              </w:rPr>
              <w:t xml:space="preserve"> приварены поперечные прутки для предотвращения проскальзывания ног, над барабаном к несущим стойкам закреплена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ризонтальная перекладина, изготовленная из металлической трубы диаметром не менее </w:t>
            </w:r>
            <w:r w:rsidRPr="003C7DBD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 </w:t>
            </w:r>
          </w:p>
          <w:p w:rsidR="00DE6F7B" w:rsidRDefault="00DE6F7B" w:rsidP="00DE6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придания жесткости конструкции должны быть предусмотрены опоры, не менее четырех штук, изготовленные из металлической трубы, диаметром не менее 33</w:t>
            </w:r>
            <w:r w:rsidRPr="003C7D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мм. </w:t>
            </w:r>
          </w:p>
          <w:p w:rsidR="00DE6F7B" w:rsidRDefault="00DE6F7B" w:rsidP="00DE6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B5A">
              <w:rPr>
                <w:rFonts w:ascii="Times New Roman" w:eastAsia="Calibri" w:hAnsi="Times New Roman" w:cs="Times New Roman"/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DE6F7B" w:rsidRDefault="00DE6F7B" w:rsidP="00DE6F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E2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оцинкован, верхние торцы стоек из бруса защищены от осадков специально предназначенными для этого пластиковыми крышками.</w:t>
            </w:r>
          </w:p>
          <w:p w:rsidR="00DE6F7B" w:rsidRPr="008D25C8" w:rsidRDefault="00DE6F7B" w:rsidP="00DE6F7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E6F7B" w:rsidRDefault="00DE6F7B" w:rsidP="00DE6F7B">
            <w:pPr>
              <w:jc w:val="both"/>
            </w:pPr>
            <w:r w:rsidRPr="00FB4E2B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 w:rsidRPr="00FB4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обработкой.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C774AF" w:rsidRDefault="00C774AF"/>
    <w:sectPr w:rsidR="00C774AF" w:rsidSect="003E083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B7"/>
    <w:rsid w:val="000330B7"/>
    <w:rsid w:val="003635BE"/>
    <w:rsid w:val="003C7DBD"/>
    <w:rsid w:val="003E0831"/>
    <w:rsid w:val="00927043"/>
    <w:rsid w:val="00AE1E3A"/>
    <w:rsid w:val="00BA61DE"/>
    <w:rsid w:val="00BB7B5A"/>
    <w:rsid w:val="00C774AF"/>
    <w:rsid w:val="00C9613F"/>
    <w:rsid w:val="00DE6F7B"/>
    <w:rsid w:val="00F00C3D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5CD29-FDFB-41EF-BC15-C75B0C95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9</cp:revision>
  <dcterms:created xsi:type="dcterms:W3CDTF">2011-10-18T09:21:00Z</dcterms:created>
  <dcterms:modified xsi:type="dcterms:W3CDTF">2018-03-22T09:36:00Z</dcterms:modified>
</cp:coreProperties>
</file>