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8596"/>
      </w:tblGrid>
      <w:tr w:rsidR="00AC676B" w:rsidRPr="00FC6878" w14:paraId="594C90B7" w14:textId="77777777" w:rsidTr="002F110D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D2F6358" w14:textId="607DA2D6" w:rsidR="00AC676B" w:rsidRPr="002F55F1" w:rsidRDefault="006B7E54" w:rsidP="008139C3">
            <w:pPr>
              <w:pStyle w:val="a3"/>
              <w:ind w:left="0"/>
              <w:jc w:val="center"/>
            </w:pPr>
            <w:r>
              <w:rPr>
                <w:b/>
                <w:noProof/>
                <w:sz w:val="22"/>
                <w:szCs w:val="22"/>
              </w:rPr>
              <w:pict w14:anchorId="51788D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135pt">
                  <v:imagedata r:id="rId4" o:title="0583"/>
                </v:shape>
              </w:pict>
            </w:r>
          </w:p>
        </w:tc>
        <w:tc>
          <w:tcPr>
            <w:tcW w:w="8596" w:type="dxa"/>
            <w:shd w:val="clear" w:color="auto" w:fill="auto"/>
          </w:tcPr>
          <w:p w14:paraId="5E030501" w14:textId="5CE0AC2B" w:rsidR="00141428" w:rsidRPr="002F55F1" w:rsidRDefault="00673BCC" w:rsidP="00141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Карусель</w:t>
            </w:r>
            <w:r w:rsidR="00ED7396" w:rsidRPr="002F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058</w:t>
            </w:r>
            <w:r w:rsidR="008139C3" w:rsidRPr="002F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  <w:p w14:paraId="34E3CFA1" w14:textId="396E4B02" w:rsidR="00141428" w:rsidRPr="002F55F1" w:rsidRDefault="00B001E0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F1">
              <w:rPr>
                <w:rFonts w:ascii="Times New Roman" w:hAnsi="Times New Roman"/>
                <w:sz w:val="24"/>
                <w:szCs w:val="24"/>
              </w:rPr>
              <w:t>Размер не менее: диаметр - 1</w:t>
            </w:r>
            <w:r w:rsidR="007A2A45" w:rsidRPr="002F55F1">
              <w:rPr>
                <w:rFonts w:ascii="Times New Roman" w:hAnsi="Times New Roman"/>
                <w:sz w:val="24"/>
                <w:szCs w:val="24"/>
              </w:rPr>
              <w:t>80</w:t>
            </w:r>
            <w:r w:rsidR="00673BCC" w:rsidRPr="002F55F1">
              <w:rPr>
                <w:rFonts w:ascii="Times New Roman" w:hAnsi="Times New Roman"/>
                <w:sz w:val="24"/>
                <w:szCs w:val="24"/>
              </w:rPr>
              <w:t xml:space="preserve">0 мм, высота - </w:t>
            </w:r>
            <w:r w:rsidR="007A2A45" w:rsidRPr="002F55F1">
              <w:rPr>
                <w:rFonts w:ascii="Times New Roman" w:hAnsi="Times New Roman"/>
                <w:sz w:val="24"/>
                <w:szCs w:val="24"/>
              </w:rPr>
              <w:t>1844</w:t>
            </w:r>
            <w:r w:rsidR="00141428" w:rsidRPr="002F55F1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14:paraId="22A12C48" w14:textId="40E67F39" w:rsidR="00673BCC" w:rsidRPr="002F55F1" w:rsidRDefault="00673BCC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F1">
              <w:rPr>
                <w:rFonts w:ascii="Times New Roman" w:hAnsi="Times New Roman"/>
                <w:sz w:val="24"/>
                <w:szCs w:val="24"/>
              </w:rPr>
              <w:t>Карусель должна состоять из каркаса</w:t>
            </w:r>
            <w:r w:rsidR="009D7F98" w:rsidRPr="002F55F1">
              <w:rPr>
                <w:rFonts w:ascii="Times New Roman" w:hAnsi="Times New Roman"/>
                <w:sz w:val="24"/>
                <w:szCs w:val="24"/>
              </w:rPr>
              <w:t>,</w:t>
            </w:r>
            <w:r w:rsidR="008139C3" w:rsidRPr="002F55F1">
              <w:rPr>
                <w:rFonts w:ascii="Times New Roman" w:hAnsi="Times New Roman"/>
                <w:sz w:val="24"/>
                <w:szCs w:val="24"/>
              </w:rPr>
              <w:t xml:space="preserve"> ограждений,</w:t>
            </w:r>
            <w:r w:rsidR="009D7F98" w:rsidRPr="002F55F1">
              <w:rPr>
                <w:rFonts w:ascii="Times New Roman" w:hAnsi="Times New Roman"/>
                <w:sz w:val="24"/>
                <w:szCs w:val="24"/>
              </w:rPr>
              <w:t xml:space="preserve"> центрального вала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 xml:space="preserve">, платформы, сидений. </w:t>
            </w:r>
          </w:p>
          <w:p w14:paraId="1C2C8300" w14:textId="078E630A" w:rsidR="00141428" w:rsidRPr="002F55F1" w:rsidRDefault="007A2A45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F1">
              <w:rPr>
                <w:rFonts w:ascii="Times New Roman" w:hAnsi="Times New Roman"/>
                <w:sz w:val="24"/>
                <w:szCs w:val="24"/>
              </w:rPr>
              <w:t>Ограждения в количестве 4х штук и с</w:t>
            </w:r>
            <w:r w:rsidR="00673BCC" w:rsidRPr="002F55F1">
              <w:rPr>
                <w:rFonts w:ascii="Times New Roman" w:hAnsi="Times New Roman"/>
                <w:sz w:val="24"/>
                <w:szCs w:val="24"/>
              </w:rPr>
              <w:t>иденья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 xml:space="preserve"> в количестве 2х штук </w:t>
            </w:r>
            <w:r w:rsidR="00673BCC" w:rsidRPr="002F55F1">
              <w:rPr>
                <w:rFonts w:ascii="Times New Roman" w:hAnsi="Times New Roman"/>
                <w:sz w:val="24"/>
                <w:szCs w:val="24"/>
              </w:rPr>
              <w:t xml:space="preserve">должны быть изготовлены из </w:t>
            </w:r>
            <w:r w:rsidRPr="002F55F1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>-панели</w:t>
            </w:r>
            <w:r w:rsidR="002F5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1428" w:rsidRPr="002F55F1">
              <w:rPr>
                <w:rFonts w:ascii="Times New Roman" w:hAnsi="Times New Roman"/>
                <w:sz w:val="24"/>
                <w:szCs w:val="24"/>
              </w:rPr>
              <w:t>толщиной не менее</w:t>
            </w:r>
            <w:r w:rsidR="002F110D" w:rsidRPr="002F5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1428" w:rsidRPr="002F55F1">
              <w:rPr>
                <w:rFonts w:ascii="Times New Roman" w:hAnsi="Times New Roman"/>
                <w:sz w:val="24"/>
                <w:szCs w:val="24"/>
              </w:rPr>
              <w:t>1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>2</w:t>
            </w:r>
            <w:r w:rsidR="00141428" w:rsidRPr="002F55F1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14:paraId="08C0AF7D" w14:textId="75FEC238" w:rsidR="007A2A45" w:rsidRPr="002F55F1" w:rsidRDefault="007A2A45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F1">
              <w:rPr>
                <w:rFonts w:ascii="Times New Roman" w:hAnsi="Times New Roman"/>
                <w:sz w:val="24"/>
                <w:szCs w:val="24"/>
              </w:rPr>
              <w:t>Каркас ограждений и скамьи выполнен из трубы диаметром 33,5 мм</w:t>
            </w:r>
            <w:r w:rsidR="00416170" w:rsidRPr="002F55F1">
              <w:rPr>
                <w:rFonts w:ascii="Times New Roman" w:hAnsi="Times New Roman"/>
                <w:sz w:val="24"/>
                <w:szCs w:val="24"/>
              </w:rPr>
              <w:t xml:space="preserve">. Каркас ограждения крепится с помощью пластиковых хомутов. </w:t>
            </w:r>
          </w:p>
          <w:p w14:paraId="72AA5D5B" w14:textId="7E073293" w:rsidR="00141428" w:rsidRPr="002F55F1" w:rsidRDefault="002F110D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F1">
              <w:rPr>
                <w:rFonts w:ascii="Times New Roman" w:hAnsi="Times New Roman"/>
                <w:sz w:val="24"/>
                <w:szCs w:val="24"/>
              </w:rPr>
              <w:t>Платформа</w:t>
            </w:r>
            <w:r w:rsidR="00141428" w:rsidRPr="002F55F1">
              <w:rPr>
                <w:rFonts w:ascii="Times New Roman" w:hAnsi="Times New Roman"/>
                <w:sz w:val="24"/>
                <w:szCs w:val="24"/>
              </w:rPr>
              <w:t xml:space="preserve"> карусели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 xml:space="preserve"> выполнена из </w:t>
            </w:r>
            <w:r w:rsidR="007A2A45" w:rsidRPr="002F55F1">
              <w:rPr>
                <w:rFonts w:ascii="Times New Roman" w:hAnsi="Times New Roman"/>
                <w:sz w:val="24"/>
                <w:szCs w:val="24"/>
              </w:rPr>
              <w:t>во</w:t>
            </w:r>
            <w:r w:rsidR="006B7E54">
              <w:rPr>
                <w:rFonts w:ascii="Times New Roman" w:hAnsi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7A2A45" w:rsidRPr="002F55F1">
              <w:rPr>
                <w:rFonts w:ascii="Times New Roman" w:hAnsi="Times New Roman"/>
                <w:sz w:val="24"/>
                <w:szCs w:val="24"/>
              </w:rPr>
              <w:t>ьми</w:t>
            </w:r>
            <w:r w:rsidR="00B001E0" w:rsidRPr="002F55F1">
              <w:rPr>
                <w:rFonts w:ascii="Times New Roman" w:hAnsi="Times New Roman"/>
                <w:sz w:val="24"/>
                <w:szCs w:val="24"/>
              </w:rPr>
              <w:t xml:space="preserve"> сегментов, </w:t>
            </w:r>
            <w:r w:rsidR="007A2A45" w:rsidRPr="002F55F1">
              <w:rPr>
                <w:rFonts w:ascii="Times New Roman" w:hAnsi="Times New Roman"/>
                <w:sz w:val="24"/>
                <w:szCs w:val="24"/>
              </w:rPr>
              <w:t>изготовлен</w:t>
            </w:r>
            <w:r w:rsidR="00416170" w:rsidRPr="002F55F1">
              <w:rPr>
                <w:rFonts w:ascii="Times New Roman" w:hAnsi="Times New Roman"/>
                <w:sz w:val="24"/>
                <w:szCs w:val="24"/>
              </w:rPr>
              <w:t>ных</w:t>
            </w:r>
            <w:r w:rsidR="00B001E0" w:rsidRPr="002F5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1428" w:rsidRPr="002F55F1">
              <w:rPr>
                <w:rFonts w:ascii="Times New Roman" w:hAnsi="Times New Roman"/>
                <w:sz w:val="24"/>
                <w:szCs w:val="24"/>
              </w:rPr>
              <w:t xml:space="preserve">из ламинированной нескользящей 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="00141428" w:rsidRPr="002F55F1">
              <w:rPr>
                <w:rFonts w:ascii="Times New Roman" w:hAnsi="Times New Roman"/>
                <w:sz w:val="24"/>
                <w:szCs w:val="24"/>
              </w:rPr>
              <w:t xml:space="preserve"> фанеры</w:t>
            </w:r>
            <w:r w:rsidR="00AD0EB7" w:rsidRPr="002F5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F98" w:rsidRPr="002F55F1">
              <w:rPr>
                <w:rFonts w:ascii="Times New Roman" w:hAnsi="Times New Roman"/>
                <w:sz w:val="24"/>
                <w:szCs w:val="24"/>
              </w:rPr>
              <w:t>толщиной</w:t>
            </w:r>
            <w:r w:rsidR="00141428" w:rsidRPr="002F55F1">
              <w:rPr>
                <w:rFonts w:ascii="Times New Roman" w:hAnsi="Times New Roman"/>
                <w:sz w:val="24"/>
                <w:szCs w:val="24"/>
              </w:rPr>
              <w:t xml:space="preserve"> не менее 18 мм.</w:t>
            </w:r>
          </w:p>
          <w:p w14:paraId="69F2A7CB" w14:textId="52EB95F7" w:rsidR="007A2A45" w:rsidRPr="002F55F1" w:rsidRDefault="009D7F9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F1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7A2A45" w:rsidRPr="002F55F1">
              <w:rPr>
                <w:rFonts w:ascii="Times New Roman" w:hAnsi="Times New Roman"/>
                <w:sz w:val="24"/>
                <w:szCs w:val="24"/>
              </w:rPr>
              <w:t>карусели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996" w:rsidRPr="002F55F1">
              <w:rPr>
                <w:rFonts w:ascii="Times New Roman" w:hAnsi="Times New Roman"/>
                <w:sz w:val="24"/>
                <w:szCs w:val="24"/>
              </w:rPr>
              <w:t>должно быть</w:t>
            </w:r>
            <w:r w:rsidR="00141428" w:rsidRPr="002F55F1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>о</w:t>
            </w:r>
            <w:r w:rsidR="00141428" w:rsidRPr="002F55F1">
              <w:rPr>
                <w:rFonts w:ascii="Times New Roman" w:hAnsi="Times New Roman"/>
                <w:sz w:val="24"/>
                <w:szCs w:val="24"/>
              </w:rPr>
              <w:t xml:space="preserve"> из металлической профильной трубы</w:t>
            </w:r>
            <w:r w:rsidR="007C6996" w:rsidRPr="002F55F1">
              <w:rPr>
                <w:rFonts w:ascii="Times New Roman" w:hAnsi="Times New Roman"/>
                <w:sz w:val="24"/>
                <w:szCs w:val="24"/>
              </w:rPr>
              <w:t>,</w:t>
            </w:r>
            <w:r w:rsidR="00141428" w:rsidRPr="002F55F1">
              <w:rPr>
                <w:rFonts w:ascii="Times New Roman" w:hAnsi="Times New Roman"/>
                <w:sz w:val="24"/>
                <w:szCs w:val="24"/>
              </w:rPr>
              <w:t xml:space="preserve"> сечением не менее </w:t>
            </w:r>
            <w:r w:rsidR="007A2A45" w:rsidRPr="002F55F1">
              <w:rPr>
                <w:rFonts w:ascii="Times New Roman" w:hAnsi="Times New Roman"/>
                <w:sz w:val="24"/>
                <w:szCs w:val="24"/>
              </w:rPr>
              <w:t>30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>х</w:t>
            </w:r>
            <w:r w:rsidR="007A2A45" w:rsidRPr="002F55F1">
              <w:rPr>
                <w:rFonts w:ascii="Times New Roman" w:hAnsi="Times New Roman"/>
                <w:sz w:val="24"/>
                <w:szCs w:val="24"/>
              </w:rPr>
              <w:t>3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>0</w:t>
            </w:r>
            <w:r w:rsidR="00141428" w:rsidRPr="002F55F1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7A2A45" w:rsidRPr="002F55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41428" w:rsidRPr="002F5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A45" w:rsidRPr="002F55F1">
              <w:rPr>
                <w:rFonts w:ascii="Times New Roman" w:hAnsi="Times New Roman"/>
                <w:sz w:val="24"/>
                <w:szCs w:val="24"/>
              </w:rPr>
              <w:t xml:space="preserve">Каркас </w:t>
            </w:r>
            <w:r w:rsidR="00416170" w:rsidRPr="002F55F1">
              <w:rPr>
                <w:rFonts w:ascii="Times New Roman" w:hAnsi="Times New Roman"/>
                <w:sz w:val="24"/>
                <w:szCs w:val="24"/>
              </w:rPr>
              <w:t xml:space="preserve">карусели </w:t>
            </w:r>
            <w:r w:rsidR="007A2A45" w:rsidRPr="002F55F1">
              <w:rPr>
                <w:rFonts w:ascii="Times New Roman" w:hAnsi="Times New Roman"/>
                <w:sz w:val="24"/>
                <w:szCs w:val="24"/>
              </w:rPr>
              <w:t xml:space="preserve">выполнен из металлической трубы диаметром 57 мм. Стойка карусели выполнена из металлической трубы диаметром 108 мм. </w:t>
            </w:r>
          </w:p>
          <w:p w14:paraId="16DB5543" w14:textId="34AB8096" w:rsidR="00141428" w:rsidRPr="002F55F1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F1">
              <w:rPr>
                <w:rFonts w:ascii="Times New Roman" w:hAnsi="Times New Roman"/>
                <w:sz w:val="24"/>
                <w:szCs w:val="24"/>
              </w:rPr>
              <w:t xml:space="preserve">Вал карусели </w:t>
            </w:r>
            <w:r w:rsidR="002F55F1">
              <w:rPr>
                <w:rFonts w:ascii="Times New Roman" w:hAnsi="Times New Roman"/>
                <w:sz w:val="24"/>
                <w:szCs w:val="24"/>
              </w:rPr>
              <w:t>имеет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="00416170" w:rsidRPr="002F55F1"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 xml:space="preserve"> подшипников для облегчения вращения и изготовлен из</w:t>
            </w:r>
            <w:r w:rsidR="00416170" w:rsidRPr="002F55F1">
              <w:rPr>
                <w:rFonts w:ascii="Times New Roman" w:hAnsi="Times New Roman"/>
                <w:sz w:val="24"/>
                <w:szCs w:val="24"/>
              </w:rPr>
              <w:t xml:space="preserve"> круга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 w:rsidR="009D7F98" w:rsidRPr="002F55F1">
              <w:rPr>
                <w:rFonts w:ascii="Times New Roman" w:hAnsi="Times New Roman"/>
                <w:sz w:val="24"/>
                <w:szCs w:val="24"/>
              </w:rPr>
              <w:t>4</w:t>
            </w:r>
            <w:r w:rsidR="00416170" w:rsidRPr="002F55F1">
              <w:rPr>
                <w:rFonts w:ascii="Times New Roman" w:hAnsi="Times New Roman"/>
                <w:sz w:val="24"/>
                <w:szCs w:val="24"/>
              </w:rPr>
              <w:t>5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14:paraId="7762B2D2" w14:textId="784C85B4" w:rsidR="00AD0EB7" w:rsidRPr="002F55F1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F1">
              <w:rPr>
                <w:rFonts w:ascii="Times New Roman" w:hAnsi="Times New Roman"/>
                <w:sz w:val="24"/>
                <w:szCs w:val="24"/>
              </w:rPr>
              <w:t>Креплени</w:t>
            </w:r>
            <w:r w:rsidR="00416170" w:rsidRPr="002F55F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416170" w:rsidRPr="002F55F1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416170" w:rsidRPr="002F55F1">
              <w:rPr>
                <w:rFonts w:ascii="Times New Roman" w:hAnsi="Times New Roman"/>
                <w:sz w:val="24"/>
                <w:szCs w:val="24"/>
              </w:rPr>
              <w:t>-панелей</w:t>
            </w:r>
            <w:r w:rsidR="009D7F98" w:rsidRPr="002F55F1">
              <w:rPr>
                <w:rFonts w:ascii="Times New Roman" w:hAnsi="Times New Roman"/>
                <w:sz w:val="24"/>
                <w:szCs w:val="24"/>
              </w:rPr>
              <w:t xml:space="preserve"> - болтово</w:t>
            </w:r>
            <w:r w:rsidR="00AD0EB7" w:rsidRPr="002F55F1"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14:paraId="20730712" w14:textId="16375729" w:rsidR="00E03EBE" w:rsidRPr="002F55F1" w:rsidRDefault="00E03EBE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281E40" w:rsidRPr="002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2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 марки ФСФ, из лиственных пород. </w:t>
            </w:r>
          </w:p>
          <w:p w14:paraId="77E2FCDA" w14:textId="2AB2419A" w:rsidR="00141428" w:rsidRPr="002F55F1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F1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окрашены, крепеж оцинкован. </w:t>
            </w:r>
          </w:p>
          <w:p w14:paraId="5A0B23B1" w14:textId="19C54B4D" w:rsidR="00141428" w:rsidRPr="002F55F1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F1">
              <w:rPr>
                <w:rFonts w:ascii="Times New Roman" w:hAnsi="Times New Roman"/>
                <w:sz w:val="24"/>
                <w:szCs w:val="24"/>
              </w:rPr>
              <w:t>М</w:t>
            </w:r>
            <w:r w:rsidR="00416170" w:rsidRPr="002F55F1">
              <w:rPr>
                <w:rFonts w:ascii="Times New Roman" w:hAnsi="Times New Roman"/>
                <w:sz w:val="24"/>
                <w:szCs w:val="24"/>
              </w:rPr>
              <w:t>еталлические элементы окрашены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 xml:space="preserve"> порошковыми красками с </w:t>
            </w:r>
            <w:r w:rsidR="00416170" w:rsidRPr="002F55F1">
              <w:rPr>
                <w:rFonts w:ascii="Times New Roman" w:hAnsi="Times New Roman"/>
                <w:sz w:val="24"/>
                <w:szCs w:val="24"/>
              </w:rPr>
              <w:t>предварительной антикоррозийной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</w:p>
          <w:p w14:paraId="786517BC" w14:textId="7ECDB8C9" w:rsidR="00AC676B" w:rsidRPr="00FC6878" w:rsidRDefault="00141428" w:rsidP="00281E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5F1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281E40" w:rsidRPr="002F55F1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2F55F1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</w:t>
            </w:r>
            <w:r w:rsidR="00281E40" w:rsidRPr="002F55F1">
              <w:rPr>
                <w:rFonts w:ascii="Times New Roman" w:hAnsi="Times New Roman"/>
                <w:sz w:val="24"/>
                <w:szCs w:val="24"/>
              </w:rPr>
              <w:t>аглушками</w:t>
            </w:r>
            <w:r w:rsidR="00416170" w:rsidRPr="002F55F1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="00416170" w:rsidRPr="002F55F1">
              <w:rPr>
                <w:rFonts w:ascii="Times New Roman" w:hAnsi="Times New Roman"/>
                <w:sz w:val="24"/>
                <w:szCs w:val="24"/>
              </w:rPr>
              <w:t>колпачковыми</w:t>
            </w:r>
            <w:proofErr w:type="spellEnd"/>
            <w:r w:rsidR="00416170" w:rsidRPr="002F55F1">
              <w:rPr>
                <w:rFonts w:ascii="Times New Roman" w:hAnsi="Times New Roman"/>
                <w:sz w:val="24"/>
                <w:szCs w:val="24"/>
              </w:rPr>
              <w:t xml:space="preserve"> гайками</w:t>
            </w:r>
            <w:r w:rsidR="00281E40" w:rsidRPr="002F55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9589B6A" w14:textId="1D1BFBE7" w:rsidR="00927E16" w:rsidRDefault="00927E16"/>
    <w:sectPr w:rsidR="00927E16" w:rsidSect="006C0E6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3C"/>
    <w:rsid w:val="00007D32"/>
    <w:rsid w:val="000529C0"/>
    <w:rsid w:val="001350D7"/>
    <w:rsid w:val="00141428"/>
    <w:rsid w:val="00176D31"/>
    <w:rsid w:val="0023465A"/>
    <w:rsid w:val="00281E40"/>
    <w:rsid w:val="00287F3C"/>
    <w:rsid w:val="002F110D"/>
    <w:rsid w:val="002F55F1"/>
    <w:rsid w:val="003A780E"/>
    <w:rsid w:val="00416170"/>
    <w:rsid w:val="00506232"/>
    <w:rsid w:val="00606A6F"/>
    <w:rsid w:val="00673BCC"/>
    <w:rsid w:val="006B022F"/>
    <w:rsid w:val="006B7E54"/>
    <w:rsid w:val="006C0E6B"/>
    <w:rsid w:val="0079288B"/>
    <w:rsid w:val="007A2A45"/>
    <w:rsid w:val="007C6996"/>
    <w:rsid w:val="008062F2"/>
    <w:rsid w:val="008139C3"/>
    <w:rsid w:val="008A13CF"/>
    <w:rsid w:val="008C0096"/>
    <w:rsid w:val="008D5208"/>
    <w:rsid w:val="00927E16"/>
    <w:rsid w:val="009D7F98"/>
    <w:rsid w:val="00A91A26"/>
    <w:rsid w:val="00AC676B"/>
    <w:rsid w:val="00AD0EB7"/>
    <w:rsid w:val="00AE5EA6"/>
    <w:rsid w:val="00AF0806"/>
    <w:rsid w:val="00B001E0"/>
    <w:rsid w:val="00D1419B"/>
    <w:rsid w:val="00E03EBE"/>
    <w:rsid w:val="00E12F07"/>
    <w:rsid w:val="00ED6500"/>
    <w:rsid w:val="00ED7396"/>
    <w:rsid w:val="00F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1B3ABD"/>
  <w15:docId w15:val="{6BFFFA9F-8BF7-48E4-9C49-6A2567C8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3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Пискунова Мария Олеговна</cp:lastModifiedBy>
  <cp:revision>8</cp:revision>
  <dcterms:created xsi:type="dcterms:W3CDTF">2020-02-06T07:04:00Z</dcterms:created>
  <dcterms:modified xsi:type="dcterms:W3CDTF">2026-02-10T09:37:00Z</dcterms:modified>
</cp:coreProperties>
</file>