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26"/>
        <w:gridCol w:w="4945"/>
      </w:tblGrid>
      <w:tr w:rsidR="00446D5B" w:rsidTr="000B14AE">
        <w:tc>
          <w:tcPr>
            <w:tcW w:w="4626" w:type="dxa"/>
          </w:tcPr>
          <w:p w:rsidR="00C8361A" w:rsidRDefault="00C8361A" w:rsidP="00C8361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0B63BD" w:rsidRDefault="000B63BD" w:rsidP="00C8361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86075D" w:rsidRDefault="0086075D" w:rsidP="00C8361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86075D" w:rsidRDefault="0086075D" w:rsidP="00C8361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86075D" w:rsidRDefault="0086075D" w:rsidP="00C8361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86075D" w:rsidRDefault="0086075D" w:rsidP="00C8361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86075D" w:rsidRDefault="0086075D" w:rsidP="00C8361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86075D" w:rsidRDefault="0086075D" w:rsidP="00C8361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86075D" w:rsidRDefault="00CA2833" w:rsidP="00C8361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5573F57" wp14:editId="6F25AB3E">
                  <wp:extent cx="2798062" cy="1790700"/>
                  <wp:effectExtent l="0" t="0" r="254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697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8997" cy="1791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46D5B" w:rsidRDefault="00446D5B" w:rsidP="00C8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5" w:type="dxa"/>
          </w:tcPr>
          <w:p w:rsidR="00446D5B" w:rsidRPr="00CA2833" w:rsidRDefault="00C266AA" w:rsidP="00446D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Набор вазонов 06</w:t>
            </w:r>
            <w:r w:rsidR="00CA2833"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  <w:p w:rsidR="00446D5B" w:rsidRDefault="00446D5B" w:rsidP="00446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C5E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  <w:r w:rsidR="00C8361A">
              <w:rPr>
                <w:rFonts w:ascii="Times New Roman" w:hAnsi="Times New Roman" w:cs="Times New Roman"/>
                <w:sz w:val="24"/>
                <w:szCs w:val="24"/>
              </w:rPr>
              <w:t>ы не менее</w:t>
            </w:r>
            <w:r w:rsidRPr="00BC7C5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8361A">
              <w:rPr>
                <w:rFonts w:ascii="Times New Roman" w:hAnsi="Times New Roman" w:cs="Times New Roman"/>
                <w:sz w:val="24"/>
                <w:szCs w:val="24"/>
              </w:rPr>
              <w:t xml:space="preserve">высота – </w:t>
            </w:r>
            <w:r w:rsidR="00C266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919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306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8361A">
              <w:rPr>
                <w:rFonts w:ascii="Times New Roman" w:hAnsi="Times New Roman" w:cs="Times New Roman"/>
                <w:sz w:val="24"/>
                <w:szCs w:val="24"/>
              </w:rPr>
              <w:t xml:space="preserve">0 мм, длина – </w:t>
            </w:r>
            <w:r w:rsidR="00CA2833">
              <w:rPr>
                <w:rFonts w:ascii="Times New Roman" w:hAnsi="Times New Roman" w:cs="Times New Roman"/>
                <w:sz w:val="24"/>
                <w:szCs w:val="24"/>
              </w:rPr>
              <w:t>6200 мм</w:t>
            </w:r>
            <w:r w:rsidR="00C8361A">
              <w:rPr>
                <w:rFonts w:ascii="Times New Roman" w:hAnsi="Times New Roman" w:cs="Times New Roman"/>
                <w:sz w:val="24"/>
                <w:szCs w:val="24"/>
              </w:rPr>
              <w:t xml:space="preserve">, ширина – </w:t>
            </w:r>
            <w:r w:rsidR="00CA28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266A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C8361A">
              <w:rPr>
                <w:rFonts w:ascii="Times New Roman" w:hAnsi="Times New Roman" w:cs="Times New Roman"/>
                <w:sz w:val="24"/>
                <w:szCs w:val="24"/>
              </w:rPr>
              <w:t xml:space="preserve"> мм.</w:t>
            </w:r>
          </w:p>
          <w:p w:rsidR="00EC7988" w:rsidRDefault="00446D5B" w:rsidP="00EC798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7988">
              <w:rPr>
                <w:rFonts w:ascii="Times New Roman" w:hAnsi="Times New Roman"/>
                <w:sz w:val="24"/>
                <w:szCs w:val="24"/>
              </w:rPr>
              <w:t>Изделие</w:t>
            </w:r>
            <w:r w:rsidR="00EC7988" w:rsidRPr="008D25C8">
              <w:rPr>
                <w:rFonts w:ascii="Times New Roman" w:hAnsi="Times New Roman"/>
                <w:sz w:val="24"/>
                <w:szCs w:val="24"/>
              </w:rPr>
              <w:t xml:space="preserve"> предназначен</w:t>
            </w:r>
            <w:r w:rsidR="00EC7988">
              <w:rPr>
                <w:rFonts w:ascii="Times New Roman" w:hAnsi="Times New Roman"/>
                <w:sz w:val="24"/>
                <w:szCs w:val="24"/>
              </w:rPr>
              <w:t>о</w:t>
            </w:r>
            <w:r w:rsidR="00EC7988" w:rsidRPr="008D25C8">
              <w:rPr>
                <w:rFonts w:ascii="Times New Roman" w:hAnsi="Times New Roman"/>
                <w:sz w:val="24"/>
                <w:szCs w:val="24"/>
              </w:rPr>
              <w:t xml:space="preserve"> для</w:t>
            </w:r>
            <w:r w:rsidR="00EC7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7988">
              <w:rPr>
                <w:rFonts w:ascii="Times New Roman" w:hAnsi="Times New Roman"/>
                <w:iCs/>
                <w:sz w:val="24"/>
                <w:szCs w:val="24"/>
              </w:rPr>
              <w:t>благоустройства</w:t>
            </w:r>
            <w:r w:rsidR="00EC7988" w:rsidRPr="000B63BD">
              <w:rPr>
                <w:rFonts w:ascii="Times New Roman" w:hAnsi="Times New Roman"/>
                <w:iCs/>
                <w:sz w:val="24"/>
                <w:szCs w:val="24"/>
              </w:rPr>
              <w:t xml:space="preserve"> территории при помощи контейнерных растений</w:t>
            </w:r>
            <w:r w:rsidR="00EC7988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CA2833" w:rsidRDefault="00CA2833" w:rsidP="00CA28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Набор вазон состоит из металлического каркаса в виде дуги, к которому крепятся </w:t>
            </w:r>
            <w:r w:rsidR="00EF52AD">
              <w:rPr>
                <w:rFonts w:ascii="Times New Roman" w:hAnsi="Times New Roman"/>
                <w:sz w:val="24"/>
                <w:szCs w:val="24"/>
              </w:rPr>
              <w:t xml:space="preserve">не менее </w:t>
            </w:r>
            <w:r>
              <w:rPr>
                <w:rFonts w:ascii="Times New Roman" w:hAnsi="Times New Roman"/>
                <w:sz w:val="24"/>
                <w:szCs w:val="24"/>
              </w:rPr>
              <w:t>11  вазонов диаметром</w:t>
            </w:r>
            <w:r w:rsidR="006A24E6">
              <w:rPr>
                <w:rFonts w:ascii="Times New Roman" w:hAnsi="Times New Roman"/>
                <w:sz w:val="24"/>
                <w:szCs w:val="24"/>
              </w:rPr>
              <w:t xml:space="preserve"> 630 мм, высотой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24E6">
              <w:rPr>
                <w:rFonts w:ascii="Times New Roman" w:hAnsi="Times New Roman"/>
                <w:sz w:val="24"/>
                <w:szCs w:val="24"/>
              </w:rPr>
              <w:t>250 мм.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Вазоны должны быть изготовлены из стеклокомпозитного материала, толщиной не менее 3 мм.</w:t>
            </w:r>
          </w:p>
          <w:p w:rsidR="00CA2833" w:rsidRDefault="00CA2833" w:rsidP="00CA28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62A">
              <w:rPr>
                <w:rFonts w:ascii="Times New Roman" w:hAnsi="Times New Roman"/>
                <w:sz w:val="24"/>
                <w:szCs w:val="24"/>
              </w:rPr>
              <w:t xml:space="preserve">Набор толщины стеклокомпозитных </w:t>
            </w:r>
            <w:r>
              <w:rPr>
                <w:rFonts w:ascii="Times New Roman" w:hAnsi="Times New Roman"/>
                <w:sz w:val="24"/>
                <w:szCs w:val="24"/>
              </w:rPr>
              <w:t>слоев</w:t>
            </w:r>
            <w:r w:rsidRPr="0059262A">
              <w:rPr>
                <w:rFonts w:ascii="Times New Roman" w:hAnsi="Times New Roman"/>
                <w:sz w:val="24"/>
                <w:szCs w:val="24"/>
              </w:rPr>
              <w:t xml:space="preserve"> должен осуществляться стеклорагожей и стекломатом, методом чередов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ания, связующим должны служить </w:t>
            </w:r>
            <w:r w:rsidRPr="0059262A">
              <w:rPr>
                <w:rFonts w:ascii="Times New Roman" w:hAnsi="Times New Roman"/>
                <w:sz w:val="24"/>
                <w:szCs w:val="24"/>
              </w:rPr>
              <w:t>полиэфирные смолы.</w:t>
            </w:r>
          </w:p>
          <w:p w:rsidR="00CA2833" w:rsidRDefault="00CA2833" w:rsidP="00EC79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Каркас состоит из основных металлических труб диаметром не менее 42,3 мм, и связующих металлических труб диаметром не менее 33,5 мм.</w:t>
            </w:r>
          </w:p>
          <w:p w:rsidR="00AC61D9" w:rsidRDefault="00EC7988" w:rsidP="00EC79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>Металлические элементы окрашены яркими порошковыми красками с предварительной  антикоррозийной обработкой.</w:t>
            </w:r>
          </w:p>
          <w:p w:rsidR="000B14AE" w:rsidRDefault="000B14AE" w:rsidP="00EC79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2B42" w:rsidRDefault="00312B42"/>
    <w:sectPr w:rsidR="00312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0115"/>
    <w:rsid w:val="00040E23"/>
    <w:rsid w:val="0007164A"/>
    <w:rsid w:val="000B14AE"/>
    <w:rsid w:val="000B63BD"/>
    <w:rsid w:val="00205EB2"/>
    <w:rsid w:val="00291915"/>
    <w:rsid w:val="00312B42"/>
    <w:rsid w:val="00446D5B"/>
    <w:rsid w:val="00567AAF"/>
    <w:rsid w:val="0059262A"/>
    <w:rsid w:val="005E0230"/>
    <w:rsid w:val="00674880"/>
    <w:rsid w:val="00691A29"/>
    <w:rsid w:val="006A24E6"/>
    <w:rsid w:val="007B27F6"/>
    <w:rsid w:val="007F6CBA"/>
    <w:rsid w:val="0086075D"/>
    <w:rsid w:val="00956708"/>
    <w:rsid w:val="00AC61D9"/>
    <w:rsid w:val="00AC69C8"/>
    <w:rsid w:val="00B306EB"/>
    <w:rsid w:val="00B36025"/>
    <w:rsid w:val="00BD4EAE"/>
    <w:rsid w:val="00C05B8E"/>
    <w:rsid w:val="00C266AA"/>
    <w:rsid w:val="00C8361A"/>
    <w:rsid w:val="00CA2833"/>
    <w:rsid w:val="00CC0115"/>
    <w:rsid w:val="00E17DF4"/>
    <w:rsid w:val="00EC7988"/>
    <w:rsid w:val="00EF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B0D1D"/>
  <w15:docId w15:val="{5EBFB332-62CD-4030-9AB1-36312334D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6D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6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3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36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Абрамов Дмитрий Юрьевич</cp:lastModifiedBy>
  <cp:revision>9</cp:revision>
  <dcterms:created xsi:type="dcterms:W3CDTF">2018-02-05T04:18:00Z</dcterms:created>
  <dcterms:modified xsi:type="dcterms:W3CDTF">2020-04-17T05:15:00Z</dcterms:modified>
</cp:coreProperties>
</file>