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528"/>
        <w:gridCol w:w="9617"/>
      </w:tblGrid>
      <w:tr w:rsidR="00AA6C25" w:rsidRPr="004E7E4E" w:rsidTr="00B155D5">
        <w:trPr>
          <w:trHeight w:val="5660"/>
          <w:jc w:val="center"/>
        </w:trPr>
        <w:tc>
          <w:tcPr>
            <w:tcW w:w="3696" w:type="dxa"/>
          </w:tcPr>
          <w:p w:rsidR="00435205" w:rsidRDefault="00435205" w:rsidP="0075023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435205" w:rsidRDefault="00435205" w:rsidP="0075023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435205" w:rsidRDefault="00435205" w:rsidP="0075023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435205" w:rsidRDefault="00435205" w:rsidP="0075023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D52F52" w:rsidRDefault="00D52F52" w:rsidP="0075023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738120" cy="1848277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520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5960" cy="1853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52F52" w:rsidRDefault="00D52F52" w:rsidP="0075023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D52F52" w:rsidRDefault="00D52F52" w:rsidP="0075023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D52F52" w:rsidRDefault="00D52F52" w:rsidP="0075023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435205" w:rsidRDefault="00435205" w:rsidP="0075023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435205" w:rsidRDefault="00435205" w:rsidP="0075023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AA6C25" w:rsidRPr="004E7E4E" w:rsidRDefault="00AA6C25" w:rsidP="0075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7" w:type="dxa"/>
          </w:tcPr>
          <w:p w:rsidR="00E31E98" w:rsidRPr="00052714" w:rsidRDefault="00E31E98" w:rsidP="00001C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Карусель 0520</w:t>
            </w:r>
            <w:bookmarkStart w:id="0" w:name="_GoBack"/>
            <w:bookmarkEnd w:id="0"/>
          </w:p>
          <w:p w:rsidR="00E31E98" w:rsidRPr="00E31E98" w:rsidRDefault="00E31E98" w:rsidP="00001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E98">
              <w:rPr>
                <w:rFonts w:ascii="Times New Roman" w:hAnsi="Times New Roman" w:cs="Times New Roman"/>
                <w:sz w:val="24"/>
                <w:szCs w:val="24"/>
              </w:rPr>
              <w:t>Размер не менее: диаметр - 16</w:t>
            </w:r>
            <w:r w:rsidR="00EC69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31E98">
              <w:rPr>
                <w:rFonts w:ascii="Times New Roman" w:hAnsi="Times New Roman" w:cs="Times New Roman"/>
                <w:sz w:val="24"/>
                <w:szCs w:val="24"/>
              </w:rPr>
              <w:t>0 мм, высота - 1000 мм.</w:t>
            </w:r>
          </w:p>
          <w:p w:rsidR="00E31E98" w:rsidRPr="00E31E98" w:rsidRDefault="00E31E98" w:rsidP="00001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E98">
              <w:rPr>
                <w:rFonts w:ascii="Times New Roman" w:hAnsi="Times New Roman" w:cs="Times New Roman"/>
                <w:sz w:val="24"/>
                <w:szCs w:val="24"/>
              </w:rPr>
              <w:t>Карусель предназначена для детей от 3-х лет, кар</w:t>
            </w:r>
            <w:r w:rsidR="00EC695B">
              <w:rPr>
                <w:rFonts w:ascii="Times New Roman" w:hAnsi="Times New Roman" w:cs="Times New Roman"/>
                <w:sz w:val="24"/>
                <w:szCs w:val="24"/>
              </w:rPr>
              <w:t>усель не имеет посадочных мест.</w:t>
            </w:r>
          </w:p>
          <w:p w:rsidR="00E31E98" w:rsidRPr="00E31E98" w:rsidRDefault="00E31E98" w:rsidP="00001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E98">
              <w:rPr>
                <w:rFonts w:ascii="Times New Roman" w:hAnsi="Times New Roman" w:cs="Times New Roman"/>
                <w:sz w:val="24"/>
                <w:szCs w:val="24"/>
              </w:rPr>
              <w:t>Карусель должна имеет три поручня.</w:t>
            </w:r>
          </w:p>
          <w:p w:rsidR="00E31E98" w:rsidRPr="00E31E98" w:rsidRDefault="00E31E98" w:rsidP="00001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E98">
              <w:rPr>
                <w:rFonts w:ascii="Times New Roman" w:hAnsi="Times New Roman" w:cs="Times New Roman"/>
                <w:sz w:val="24"/>
                <w:szCs w:val="24"/>
              </w:rPr>
              <w:t xml:space="preserve">Пол карусели должен быть выполнен из ламинированной нескользящей влагостойкой фанеры, </w:t>
            </w:r>
            <w:proofErr w:type="gramStart"/>
            <w:r w:rsidRPr="00E31E98">
              <w:rPr>
                <w:rFonts w:ascii="Times New Roman" w:hAnsi="Times New Roman" w:cs="Times New Roman"/>
                <w:sz w:val="24"/>
                <w:szCs w:val="24"/>
              </w:rPr>
              <w:t>толщиной  не</w:t>
            </w:r>
            <w:proofErr w:type="gramEnd"/>
            <w:r w:rsidR="00B155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1E98">
              <w:rPr>
                <w:rFonts w:ascii="Times New Roman" w:hAnsi="Times New Roman" w:cs="Times New Roman"/>
                <w:sz w:val="24"/>
                <w:szCs w:val="24"/>
              </w:rPr>
              <w:t>менее 18 мм., покрытой шероховатым покрытием во избежание скольжения ног во время игры.</w:t>
            </w:r>
          </w:p>
          <w:p w:rsidR="00E31E98" w:rsidRPr="00E31E98" w:rsidRDefault="00E31E98" w:rsidP="00001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E98">
              <w:rPr>
                <w:rFonts w:ascii="Times New Roman" w:hAnsi="Times New Roman" w:cs="Times New Roman"/>
                <w:sz w:val="24"/>
                <w:szCs w:val="24"/>
              </w:rPr>
              <w:t>Основание карусели должно быть изготовлен</w:t>
            </w:r>
            <w:r w:rsidR="00B155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31E98">
              <w:rPr>
                <w:rFonts w:ascii="Times New Roman" w:hAnsi="Times New Roman" w:cs="Times New Roman"/>
                <w:sz w:val="24"/>
                <w:szCs w:val="24"/>
              </w:rPr>
              <w:t xml:space="preserve"> из металлической профильной трубы, сечением не менее 30*30 мм, поручни изготовлены из металлической трубы</w:t>
            </w:r>
            <w:r w:rsidR="00EC695B">
              <w:rPr>
                <w:rFonts w:ascii="Times New Roman" w:hAnsi="Times New Roman" w:cs="Times New Roman"/>
                <w:sz w:val="24"/>
                <w:szCs w:val="24"/>
              </w:rPr>
              <w:t xml:space="preserve">, диаметром не менее </w:t>
            </w:r>
            <w:r w:rsidR="009D3B0D"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  <w:r w:rsidRPr="00E31E98">
              <w:rPr>
                <w:rFonts w:ascii="Times New Roman" w:hAnsi="Times New Roman" w:cs="Times New Roman"/>
                <w:sz w:val="24"/>
                <w:szCs w:val="24"/>
              </w:rPr>
              <w:t xml:space="preserve"> мм. Вал карусели должен иметь не менее трех подшипников, для облегчения вращения, и изготовлен из металлической трубы, диаметром не менее 108 мм.</w:t>
            </w:r>
          </w:p>
          <w:p w:rsidR="005123AF" w:rsidRPr="004E7E4E" w:rsidRDefault="00001C08" w:rsidP="00B155D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01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Используемая фанера должна </w:t>
            </w:r>
            <w:r w:rsidR="00B15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быть</w:t>
            </w:r>
            <w:r w:rsidRPr="00001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водостойкой фанерой</w:t>
            </w:r>
            <w:r w:rsidR="002E1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марки ФСФ, из лиственных пород.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</w:t>
            </w:r>
            <w:r w:rsidR="00E31E98" w:rsidRPr="00E31E98">
              <w:rPr>
                <w:rFonts w:ascii="Times New Roman" w:hAnsi="Times New Roman" w:cs="Times New Roman"/>
                <w:sz w:val="24"/>
                <w:szCs w:val="24"/>
              </w:rPr>
              <w:t xml:space="preserve">Деревянные детали должны быть тщательно отшлифованы, кромки закруглены и окрашены яркими двухкомпонентными красками, стойкими </w:t>
            </w:r>
            <w:proofErr w:type="gramStart"/>
            <w:r w:rsidR="00E31E98" w:rsidRPr="00E31E98">
              <w:rPr>
                <w:rFonts w:ascii="Times New Roman" w:hAnsi="Times New Roman" w:cs="Times New Roman"/>
                <w:sz w:val="24"/>
                <w:szCs w:val="24"/>
              </w:rPr>
              <w:t>к  сложным</w:t>
            </w:r>
            <w:proofErr w:type="gramEnd"/>
            <w:r w:rsidR="00E31E98" w:rsidRPr="00E31E98">
              <w:rPr>
                <w:rFonts w:ascii="Times New Roman" w:hAnsi="Times New Roman" w:cs="Times New Roman"/>
                <w:sz w:val="24"/>
                <w:szCs w:val="24"/>
              </w:rPr>
              <w:t xml:space="preserve"> погодным условиям, истиранию, действию ультрафиолета и специально предназначенными для применения на детских площадках, крепеж оцинкован.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</w:t>
            </w:r>
            <w:r w:rsidR="00E31E98" w:rsidRPr="00E31E98">
              <w:rPr>
                <w:rFonts w:ascii="Times New Roman" w:hAnsi="Times New Roman" w:cs="Times New Roman"/>
                <w:sz w:val="24"/>
                <w:szCs w:val="24"/>
              </w:rPr>
              <w:t xml:space="preserve">Металлические элементы окрашены яркими порошковыми красками с </w:t>
            </w:r>
            <w:proofErr w:type="gramStart"/>
            <w:r w:rsidR="00E31E98" w:rsidRPr="00E31E98">
              <w:rPr>
                <w:rFonts w:ascii="Times New Roman" w:hAnsi="Times New Roman" w:cs="Times New Roman"/>
                <w:sz w:val="24"/>
                <w:szCs w:val="24"/>
              </w:rPr>
              <w:t>предварительной  антикоррози</w:t>
            </w:r>
            <w:r w:rsidR="00B155D5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="00E31E98" w:rsidRPr="00E31E98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proofErr w:type="gramEnd"/>
            <w:r w:rsidR="00E31E98" w:rsidRPr="00E31E98">
              <w:rPr>
                <w:rFonts w:ascii="Times New Roman" w:hAnsi="Times New Roman" w:cs="Times New Roman"/>
                <w:sz w:val="24"/>
                <w:szCs w:val="24"/>
              </w:rPr>
              <w:t xml:space="preserve"> обработкой.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1E98" w:rsidRPr="00E31E98">
              <w:rPr>
                <w:rFonts w:ascii="Times New Roman" w:hAnsi="Times New Roman" w:cs="Times New Roman"/>
                <w:sz w:val="24"/>
                <w:szCs w:val="24"/>
              </w:rPr>
              <w:t xml:space="preserve">Выступающие </w:t>
            </w:r>
            <w:r w:rsidR="00B155D5">
              <w:rPr>
                <w:rFonts w:ascii="Times New Roman" w:hAnsi="Times New Roman" w:cs="Times New Roman"/>
                <w:sz w:val="24"/>
                <w:szCs w:val="24"/>
              </w:rPr>
              <w:t>концы болтовых соединений</w:t>
            </w:r>
            <w:r w:rsidR="00E31E98" w:rsidRPr="00E31E98">
              <w:rPr>
                <w:rFonts w:ascii="Times New Roman" w:hAnsi="Times New Roman" w:cs="Times New Roman"/>
                <w:sz w:val="24"/>
                <w:szCs w:val="24"/>
              </w:rPr>
              <w:t xml:space="preserve"> должны закрываться пластиковыми заглушками.</w:t>
            </w:r>
          </w:p>
        </w:tc>
      </w:tr>
    </w:tbl>
    <w:p w:rsidR="00A67596" w:rsidRDefault="00A67596"/>
    <w:sectPr w:rsidR="00A67596" w:rsidSect="00B96BF7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3D681A"/>
    <w:rsid w:val="00001C08"/>
    <w:rsid w:val="00052714"/>
    <w:rsid w:val="000A4C2C"/>
    <w:rsid w:val="002E185D"/>
    <w:rsid w:val="003D681A"/>
    <w:rsid w:val="003E1392"/>
    <w:rsid w:val="00435205"/>
    <w:rsid w:val="004E7E4E"/>
    <w:rsid w:val="005123AF"/>
    <w:rsid w:val="006564CC"/>
    <w:rsid w:val="00750239"/>
    <w:rsid w:val="008A4F30"/>
    <w:rsid w:val="009674F4"/>
    <w:rsid w:val="00995C74"/>
    <w:rsid w:val="009D3B0D"/>
    <w:rsid w:val="00A67596"/>
    <w:rsid w:val="00AA6C25"/>
    <w:rsid w:val="00AC79B5"/>
    <w:rsid w:val="00B155D5"/>
    <w:rsid w:val="00B96BF7"/>
    <w:rsid w:val="00CC1145"/>
    <w:rsid w:val="00D52F52"/>
    <w:rsid w:val="00D57D16"/>
    <w:rsid w:val="00D95332"/>
    <w:rsid w:val="00D96850"/>
    <w:rsid w:val="00E31E98"/>
    <w:rsid w:val="00EC695B"/>
    <w:rsid w:val="00F5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FAB078-8D2C-4E98-B863-1D6425C5F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6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6C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10</cp:revision>
  <dcterms:created xsi:type="dcterms:W3CDTF">2013-06-14T02:22:00Z</dcterms:created>
  <dcterms:modified xsi:type="dcterms:W3CDTF">2018-03-22T10:12:00Z</dcterms:modified>
</cp:coreProperties>
</file>