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9185"/>
      </w:tblGrid>
      <w:tr w:rsidR="00D4171F" w:rsidRPr="008D25C8" w:rsidTr="009E45CC">
        <w:tc>
          <w:tcPr>
            <w:tcW w:w="5949" w:type="dxa"/>
            <w:shd w:val="clear" w:color="auto" w:fill="auto"/>
            <w:vAlign w:val="center"/>
          </w:tcPr>
          <w:p w:rsidR="00D4171F" w:rsidRPr="008D25C8" w:rsidRDefault="005578CF" w:rsidP="00311690">
            <w:pPr>
              <w:spacing w:after="0"/>
              <w:ind w:firstLine="284"/>
              <w:rPr>
                <w:rFonts w:ascii="Times New Roman" w:hAnsi="Times New Roman"/>
                <w:sz w:val="24"/>
                <w:szCs w:val="24"/>
              </w:rPr>
            </w:pPr>
            <w:r>
              <w:rPr>
                <w:rFonts w:ascii="Times New Roman" w:hAnsi="Times New Roman"/>
                <w:noProof/>
                <w:sz w:val="24"/>
                <w:szCs w:val="24"/>
                <w:lang w:eastAsia="ru-RU"/>
              </w:rPr>
              <w:drawing>
                <wp:inline distT="0" distB="0" distL="0" distR="0">
                  <wp:extent cx="3343275" cy="189133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95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62905" cy="1902443"/>
                          </a:xfrm>
                          <a:prstGeom prst="rect">
                            <a:avLst/>
                          </a:prstGeom>
                        </pic:spPr>
                      </pic:pic>
                    </a:graphicData>
                  </a:graphic>
                </wp:inline>
              </w:drawing>
            </w:r>
          </w:p>
        </w:tc>
        <w:tc>
          <w:tcPr>
            <w:tcW w:w="9185" w:type="dxa"/>
            <w:shd w:val="clear" w:color="auto" w:fill="auto"/>
          </w:tcPr>
          <w:p w:rsidR="00D4171F" w:rsidRPr="008D25C8" w:rsidRDefault="00F2745C" w:rsidP="00311690">
            <w:pPr>
              <w:spacing w:after="0"/>
              <w:ind w:firstLine="284"/>
              <w:rPr>
                <w:rFonts w:ascii="Times New Roman" w:hAnsi="Times New Roman"/>
                <w:b/>
                <w:sz w:val="24"/>
                <w:szCs w:val="24"/>
              </w:rPr>
            </w:pPr>
            <w:r>
              <w:rPr>
                <w:rFonts w:ascii="Times New Roman" w:hAnsi="Times New Roman"/>
                <w:b/>
                <w:sz w:val="24"/>
                <w:szCs w:val="24"/>
              </w:rPr>
              <w:t xml:space="preserve">Игровой комплекс для детей с </w:t>
            </w:r>
            <w:r w:rsidR="000C10A5">
              <w:rPr>
                <w:rFonts w:ascii="Times New Roman" w:hAnsi="Times New Roman"/>
                <w:b/>
                <w:sz w:val="24"/>
                <w:szCs w:val="24"/>
              </w:rPr>
              <w:t>ограниченными возможностями 0953</w:t>
            </w:r>
          </w:p>
          <w:p w:rsidR="002F2EDF" w:rsidRPr="002F2EDF" w:rsidRDefault="00B67719" w:rsidP="00311690">
            <w:pPr>
              <w:spacing w:after="0"/>
              <w:ind w:firstLine="284"/>
              <w:rPr>
                <w:rFonts w:ascii="Times New Roman" w:hAnsi="Times New Roman"/>
                <w:sz w:val="24"/>
                <w:szCs w:val="24"/>
              </w:rPr>
            </w:pPr>
            <w:r>
              <w:rPr>
                <w:rFonts w:ascii="Times New Roman" w:hAnsi="Times New Roman"/>
                <w:sz w:val="24"/>
                <w:szCs w:val="24"/>
              </w:rPr>
              <w:t xml:space="preserve">Размер не менее: длина – </w:t>
            </w:r>
            <w:r w:rsidR="000C10A5">
              <w:rPr>
                <w:rFonts w:ascii="Times New Roman" w:hAnsi="Times New Roman"/>
                <w:sz w:val="24"/>
                <w:szCs w:val="24"/>
              </w:rPr>
              <w:t xml:space="preserve">9420 </w:t>
            </w:r>
            <w:r w:rsidR="002F2EDF" w:rsidRPr="002F2EDF">
              <w:rPr>
                <w:rFonts w:ascii="Times New Roman" w:hAnsi="Times New Roman"/>
                <w:sz w:val="24"/>
                <w:szCs w:val="24"/>
              </w:rPr>
              <w:t>мм,</w:t>
            </w:r>
            <w:r>
              <w:rPr>
                <w:rFonts w:ascii="Times New Roman" w:hAnsi="Times New Roman"/>
                <w:sz w:val="24"/>
                <w:szCs w:val="24"/>
              </w:rPr>
              <w:t xml:space="preserve"> ширина – </w:t>
            </w:r>
            <w:r w:rsidR="000C10A5">
              <w:rPr>
                <w:rFonts w:ascii="Times New Roman" w:hAnsi="Times New Roman"/>
                <w:sz w:val="24"/>
                <w:szCs w:val="24"/>
              </w:rPr>
              <w:t>7080</w:t>
            </w:r>
            <w:r w:rsidR="006D76E9">
              <w:rPr>
                <w:rFonts w:ascii="Times New Roman" w:hAnsi="Times New Roman"/>
                <w:sz w:val="24"/>
                <w:szCs w:val="24"/>
              </w:rPr>
              <w:t xml:space="preserve"> мм, высота – </w:t>
            </w:r>
            <w:r w:rsidR="0006591B">
              <w:rPr>
                <w:rFonts w:ascii="Times New Roman" w:hAnsi="Times New Roman"/>
                <w:sz w:val="24"/>
                <w:szCs w:val="24"/>
              </w:rPr>
              <w:t>3</w:t>
            </w:r>
            <w:r w:rsidR="00AD3F0B">
              <w:rPr>
                <w:rFonts w:ascii="Times New Roman" w:hAnsi="Times New Roman"/>
                <w:sz w:val="24"/>
                <w:szCs w:val="24"/>
              </w:rPr>
              <w:t>0</w:t>
            </w:r>
            <w:r w:rsidR="00DD3044">
              <w:rPr>
                <w:rFonts w:ascii="Times New Roman" w:hAnsi="Times New Roman"/>
                <w:sz w:val="24"/>
                <w:szCs w:val="24"/>
              </w:rPr>
              <w:t>20</w:t>
            </w:r>
            <w:r w:rsidR="002F2EDF" w:rsidRPr="002F2EDF">
              <w:rPr>
                <w:rFonts w:ascii="Times New Roman" w:hAnsi="Times New Roman"/>
                <w:sz w:val="24"/>
                <w:szCs w:val="24"/>
              </w:rPr>
              <w:t xml:space="preserve"> мм.</w:t>
            </w:r>
          </w:p>
          <w:p w:rsidR="002F2EDF" w:rsidRPr="002F2EDF" w:rsidRDefault="002F2EDF" w:rsidP="00311690">
            <w:pPr>
              <w:spacing w:after="0"/>
              <w:ind w:firstLine="284"/>
              <w:rPr>
                <w:rFonts w:ascii="Times New Roman" w:hAnsi="Times New Roman"/>
                <w:sz w:val="24"/>
                <w:szCs w:val="24"/>
              </w:rPr>
            </w:pPr>
            <w:r w:rsidRPr="002F2EDF">
              <w:rPr>
                <w:rFonts w:ascii="Times New Roman" w:hAnsi="Times New Roman"/>
                <w:sz w:val="24"/>
                <w:szCs w:val="24"/>
              </w:rPr>
              <w:t>Комплекс сос</w:t>
            </w:r>
            <w:r w:rsidR="001C4A70">
              <w:rPr>
                <w:rFonts w:ascii="Times New Roman" w:hAnsi="Times New Roman"/>
                <w:sz w:val="24"/>
                <w:szCs w:val="24"/>
              </w:rPr>
              <w:t xml:space="preserve">тоит </w:t>
            </w:r>
            <w:r w:rsidR="000C10A5">
              <w:rPr>
                <w:rFonts w:ascii="Times New Roman" w:hAnsi="Times New Roman"/>
                <w:sz w:val="24"/>
                <w:szCs w:val="24"/>
              </w:rPr>
              <w:t xml:space="preserve">из </w:t>
            </w:r>
            <w:r w:rsidR="00C86330">
              <w:rPr>
                <w:rFonts w:ascii="Times New Roman" w:hAnsi="Times New Roman"/>
                <w:sz w:val="24"/>
                <w:szCs w:val="24"/>
              </w:rPr>
              <w:t>башни</w:t>
            </w:r>
            <w:r w:rsidRPr="002F2EDF">
              <w:rPr>
                <w:rFonts w:ascii="Times New Roman" w:hAnsi="Times New Roman"/>
                <w:sz w:val="24"/>
                <w:szCs w:val="24"/>
              </w:rPr>
              <w:t xml:space="preserve"> с двухскатной крышей, оснащен</w:t>
            </w:r>
            <w:r w:rsidR="000C2D83">
              <w:rPr>
                <w:rFonts w:ascii="Times New Roman" w:hAnsi="Times New Roman"/>
                <w:sz w:val="24"/>
                <w:szCs w:val="24"/>
              </w:rPr>
              <w:t>ной</w:t>
            </w:r>
            <w:r w:rsidRPr="002F2EDF">
              <w:rPr>
                <w:rFonts w:ascii="Times New Roman" w:hAnsi="Times New Roman"/>
                <w:sz w:val="24"/>
                <w:szCs w:val="24"/>
              </w:rPr>
              <w:t xml:space="preserve"> горкой</w:t>
            </w:r>
            <w:r w:rsidR="004B5590">
              <w:rPr>
                <w:rFonts w:ascii="Times New Roman" w:hAnsi="Times New Roman"/>
                <w:sz w:val="24"/>
                <w:szCs w:val="24"/>
              </w:rPr>
              <w:t xml:space="preserve">, </w:t>
            </w:r>
            <w:r w:rsidR="000C2D83">
              <w:rPr>
                <w:rFonts w:ascii="Times New Roman" w:hAnsi="Times New Roman"/>
                <w:sz w:val="24"/>
                <w:szCs w:val="24"/>
              </w:rPr>
              <w:t xml:space="preserve">площадки с </w:t>
            </w:r>
            <w:r w:rsidR="004B5590">
              <w:rPr>
                <w:rFonts w:ascii="Times New Roman" w:hAnsi="Times New Roman"/>
                <w:sz w:val="24"/>
                <w:szCs w:val="24"/>
              </w:rPr>
              <w:t>лестницей и па</w:t>
            </w:r>
            <w:r w:rsidR="002F0E84">
              <w:rPr>
                <w:rFonts w:ascii="Times New Roman" w:hAnsi="Times New Roman"/>
                <w:sz w:val="24"/>
                <w:szCs w:val="24"/>
              </w:rPr>
              <w:t>н</w:t>
            </w:r>
            <w:r w:rsidR="000C2D83">
              <w:rPr>
                <w:rFonts w:ascii="Times New Roman" w:hAnsi="Times New Roman"/>
                <w:sz w:val="24"/>
                <w:szCs w:val="24"/>
              </w:rPr>
              <w:t>дусом,</w:t>
            </w:r>
            <w:r w:rsidR="00CA2948">
              <w:rPr>
                <w:rFonts w:ascii="Times New Roman" w:hAnsi="Times New Roman"/>
                <w:sz w:val="24"/>
                <w:szCs w:val="24"/>
              </w:rPr>
              <w:t xml:space="preserve"> башни с игровым столиком,</w:t>
            </w:r>
            <w:r w:rsidR="000C2D83">
              <w:rPr>
                <w:rFonts w:ascii="Times New Roman" w:hAnsi="Times New Roman"/>
                <w:sz w:val="24"/>
                <w:szCs w:val="24"/>
              </w:rPr>
              <w:t xml:space="preserve"> спортивного элемента.</w:t>
            </w:r>
          </w:p>
          <w:p w:rsidR="006C56DD" w:rsidRPr="006C56DD" w:rsidRDefault="006C56DD" w:rsidP="00311690">
            <w:pPr>
              <w:tabs>
                <w:tab w:val="left" w:pos="1530"/>
              </w:tabs>
              <w:spacing w:after="0"/>
              <w:jc w:val="both"/>
              <w:rPr>
                <w:rFonts w:ascii="Times New Roman" w:eastAsiaTheme="minorHAnsi" w:hAnsi="Times New Roman"/>
                <w:b/>
                <w:sz w:val="24"/>
                <w:szCs w:val="24"/>
                <w:u w:val="single"/>
              </w:rPr>
            </w:pPr>
            <w:r>
              <w:rPr>
                <w:rFonts w:ascii="Times New Roman" w:hAnsi="Times New Roman"/>
                <w:sz w:val="24"/>
                <w:szCs w:val="24"/>
              </w:rPr>
              <w:t xml:space="preserve">     </w:t>
            </w:r>
            <w:r w:rsidR="002F2EDF" w:rsidRPr="002F2EDF">
              <w:rPr>
                <w:rFonts w:ascii="Times New Roman" w:hAnsi="Times New Roman"/>
                <w:sz w:val="24"/>
                <w:szCs w:val="24"/>
              </w:rPr>
              <w:t>Площадка</w:t>
            </w:r>
            <w:r w:rsidR="00C86330">
              <w:rPr>
                <w:rFonts w:ascii="Times New Roman" w:hAnsi="Times New Roman"/>
                <w:sz w:val="24"/>
                <w:szCs w:val="24"/>
              </w:rPr>
              <w:t xml:space="preserve"> </w:t>
            </w:r>
            <w:r w:rsidR="008E5217">
              <w:rPr>
                <w:rFonts w:ascii="Times New Roman" w:hAnsi="Times New Roman"/>
                <w:sz w:val="24"/>
                <w:szCs w:val="24"/>
              </w:rPr>
              <w:t xml:space="preserve">с пандусом </w:t>
            </w:r>
            <w:r w:rsidR="00C86330">
              <w:rPr>
                <w:rFonts w:ascii="Times New Roman" w:hAnsi="Times New Roman"/>
                <w:sz w:val="24"/>
                <w:szCs w:val="24"/>
              </w:rPr>
              <w:t>должна иметь</w:t>
            </w:r>
            <w:r w:rsidR="002F2EDF" w:rsidRPr="002F2EDF">
              <w:rPr>
                <w:rFonts w:ascii="Times New Roman" w:hAnsi="Times New Roman"/>
                <w:sz w:val="24"/>
                <w:szCs w:val="24"/>
              </w:rPr>
              <w:t xml:space="preserve"> размеры не менее:</w:t>
            </w:r>
            <w:r w:rsidR="0006591B">
              <w:rPr>
                <w:rFonts w:ascii="Times New Roman" w:hAnsi="Times New Roman"/>
                <w:sz w:val="24"/>
                <w:szCs w:val="24"/>
              </w:rPr>
              <w:t xml:space="preserve"> ширина – </w:t>
            </w:r>
            <w:r w:rsidR="00C86330">
              <w:rPr>
                <w:rFonts w:ascii="Times New Roman" w:hAnsi="Times New Roman"/>
                <w:sz w:val="24"/>
                <w:szCs w:val="24"/>
              </w:rPr>
              <w:t>1900</w:t>
            </w:r>
            <w:r w:rsidR="0006591B">
              <w:rPr>
                <w:rFonts w:ascii="Times New Roman" w:hAnsi="Times New Roman"/>
                <w:sz w:val="24"/>
                <w:szCs w:val="24"/>
              </w:rPr>
              <w:t xml:space="preserve"> мм, длина –</w:t>
            </w:r>
            <w:r w:rsidR="008E5217">
              <w:rPr>
                <w:rFonts w:ascii="Times New Roman" w:hAnsi="Times New Roman"/>
                <w:sz w:val="24"/>
                <w:szCs w:val="24"/>
              </w:rPr>
              <w:t>3800</w:t>
            </w:r>
            <w:r w:rsidR="002F2EDF" w:rsidRPr="002F2EDF">
              <w:rPr>
                <w:rFonts w:ascii="Times New Roman" w:hAnsi="Times New Roman"/>
                <w:sz w:val="24"/>
                <w:szCs w:val="24"/>
              </w:rPr>
              <w:t xml:space="preserve"> мм,</w:t>
            </w:r>
            <w:r w:rsidR="00B43D93">
              <w:rPr>
                <w:rFonts w:ascii="Times New Roman" w:hAnsi="Times New Roman"/>
                <w:sz w:val="24"/>
                <w:szCs w:val="24"/>
              </w:rPr>
              <w:t xml:space="preserve"> должна иметь </w:t>
            </w:r>
            <w:r w:rsidR="002F2EDF" w:rsidRPr="002F2EDF">
              <w:rPr>
                <w:rFonts w:ascii="Times New Roman" w:hAnsi="Times New Roman"/>
                <w:sz w:val="24"/>
                <w:szCs w:val="24"/>
              </w:rPr>
              <w:t>ограждени</w:t>
            </w:r>
            <w:r w:rsidR="00417107">
              <w:rPr>
                <w:rFonts w:ascii="Times New Roman" w:hAnsi="Times New Roman"/>
                <w:sz w:val="24"/>
                <w:szCs w:val="24"/>
              </w:rPr>
              <w:t>я</w:t>
            </w:r>
            <w:r w:rsidR="003C1205">
              <w:rPr>
                <w:rFonts w:ascii="Times New Roman" w:hAnsi="Times New Roman"/>
                <w:sz w:val="24"/>
                <w:szCs w:val="24"/>
              </w:rPr>
              <w:t xml:space="preserve"> размер</w:t>
            </w:r>
            <w:r w:rsidR="00B43D93">
              <w:rPr>
                <w:rFonts w:ascii="Times New Roman" w:hAnsi="Times New Roman"/>
                <w:sz w:val="24"/>
                <w:szCs w:val="24"/>
              </w:rPr>
              <w:t>ами</w:t>
            </w:r>
            <w:r w:rsidR="003C1205">
              <w:rPr>
                <w:rFonts w:ascii="Times New Roman" w:hAnsi="Times New Roman"/>
                <w:sz w:val="24"/>
                <w:szCs w:val="24"/>
              </w:rPr>
              <w:t xml:space="preserve"> не менее: длина – 9</w:t>
            </w:r>
            <w:r w:rsidR="003C1205" w:rsidRPr="003C1205">
              <w:rPr>
                <w:rFonts w:ascii="Times New Roman" w:hAnsi="Times New Roman"/>
                <w:sz w:val="24"/>
                <w:szCs w:val="24"/>
              </w:rPr>
              <w:t>5</w:t>
            </w:r>
            <w:r w:rsidR="002F2EDF" w:rsidRPr="002F2EDF">
              <w:rPr>
                <w:rFonts w:ascii="Times New Roman" w:hAnsi="Times New Roman"/>
                <w:sz w:val="24"/>
                <w:szCs w:val="24"/>
              </w:rPr>
              <w:t>0 мм,</w:t>
            </w:r>
            <w:r w:rsidR="00417107">
              <w:rPr>
                <w:rFonts w:ascii="Times New Roman" w:hAnsi="Times New Roman"/>
                <w:sz w:val="24"/>
                <w:szCs w:val="24"/>
              </w:rPr>
              <w:t xml:space="preserve"> </w:t>
            </w:r>
            <w:r w:rsidR="003C1205">
              <w:rPr>
                <w:rFonts w:ascii="Times New Roman" w:hAnsi="Times New Roman"/>
                <w:sz w:val="24"/>
                <w:szCs w:val="24"/>
              </w:rPr>
              <w:t>высота</w:t>
            </w:r>
            <w:r w:rsidR="002F2EDF" w:rsidRPr="002F2EDF">
              <w:rPr>
                <w:rFonts w:ascii="Times New Roman" w:hAnsi="Times New Roman"/>
                <w:sz w:val="24"/>
                <w:szCs w:val="24"/>
              </w:rPr>
              <w:t xml:space="preserve"> – 7</w:t>
            </w:r>
            <w:r w:rsidR="003C1205">
              <w:rPr>
                <w:rFonts w:ascii="Times New Roman" w:hAnsi="Times New Roman"/>
                <w:sz w:val="24"/>
                <w:szCs w:val="24"/>
              </w:rPr>
              <w:t>2</w:t>
            </w:r>
            <w:r w:rsidR="00B43D93">
              <w:rPr>
                <w:rFonts w:ascii="Times New Roman" w:hAnsi="Times New Roman"/>
                <w:sz w:val="24"/>
                <w:szCs w:val="24"/>
              </w:rPr>
              <w:t>0 мм,</w:t>
            </w:r>
            <w:r w:rsidR="00417107">
              <w:rPr>
                <w:rFonts w:ascii="Times New Roman" w:hAnsi="Times New Roman"/>
                <w:sz w:val="24"/>
                <w:szCs w:val="24"/>
              </w:rPr>
              <w:t xml:space="preserve"> выполненные </w:t>
            </w:r>
            <w:r w:rsidR="00417107" w:rsidRPr="00DD3044">
              <w:rPr>
                <w:rFonts w:ascii="Times New Roman" w:eastAsia="Times New Roman" w:hAnsi="Times New Roman"/>
                <w:sz w:val="24"/>
                <w:szCs w:val="24"/>
                <w:lang w:eastAsia="ru-RU"/>
              </w:rPr>
              <w:t xml:space="preserve">из </w:t>
            </w:r>
            <w:r w:rsidR="00C5652A">
              <w:rPr>
                <w:rFonts w:ascii="Times New Roman" w:eastAsia="Times New Roman" w:hAnsi="Times New Roman"/>
                <w:sz w:val="24"/>
                <w:szCs w:val="24"/>
                <w:lang w:eastAsia="ru-RU"/>
              </w:rPr>
              <w:t xml:space="preserve">водостойкой фанеры, толщиной не менее 18 мм. </w:t>
            </w:r>
            <w:r w:rsidR="0054105A">
              <w:rPr>
                <w:rFonts w:ascii="Times New Roman" w:eastAsia="Times New Roman" w:hAnsi="Times New Roman"/>
                <w:sz w:val="24"/>
                <w:szCs w:val="24"/>
                <w:lang w:eastAsia="ru-RU"/>
              </w:rPr>
              <w:t>Площадка также должна иметь ограждения в виде</w:t>
            </w:r>
            <w:r w:rsidR="00B43D93">
              <w:rPr>
                <w:rFonts w:ascii="Times New Roman" w:hAnsi="Times New Roman"/>
                <w:sz w:val="24"/>
                <w:szCs w:val="24"/>
              </w:rPr>
              <w:t xml:space="preserve"> двухрядных счет</w:t>
            </w:r>
            <w:r w:rsidR="0054105A">
              <w:rPr>
                <w:rFonts w:ascii="Times New Roman" w:hAnsi="Times New Roman"/>
                <w:sz w:val="24"/>
                <w:szCs w:val="24"/>
              </w:rPr>
              <w:t xml:space="preserve"> дисков, изготовленных из водостойкой ф</w:t>
            </w:r>
            <w:r w:rsidR="00C24A70">
              <w:rPr>
                <w:rFonts w:ascii="Times New Roman" w:hAnsi="Times New Roman"/>
                <w:sz w:val="24"/>
                <w:szCs w:val="24"/>
              </w:rPr>
              <w:t xml:space="preserve">анеры, толщиной не менее 18 мм, двухрядных счет кубиков, изготовленных </w:t>
            </w:r>
            <w:r w:rsidR="00EF4C08">
              <w:rPr>
                <w:rFonts w:ascii="Times New Roman" w:hAnsi="Times New Roman"/>
                <w:sz w:val="24"/>
                <w:szCs w:val="24"/>
              </w:rPr>
              <w:t xml:space="preserve">из пиломатериала, размерами не менее 100х100 мм </w:t>
            </w:r>
            <w:r w:rsidR="00417107">
              <w:rPr>
                <w:rFonts w:ascii="Times New Roman" w:hAnsi="Times New Roman"/>
                <w:sz w:val="24"/>
                <w:szCs w:val="24"/>
              </w:rPr>
              <w:t>и перекладин</w:t>
            </w:r>
            <w:r w:rsidR="0054105A">
              <w:rPr>
                <w:rFonts w:ascii="Times New Roman" w:hAnsi="Times New Roman"/>
                <w:sz w:val="24"/>
                <w:szCs w:val="24"/>
              </w:rPr>
              <w:t>, изготовленных из металлической труб, диаметром не менее 26,8 мм.</w:t>
            </w:r>
            <w:r>
              <w:rPr>
                <w:rFonts w:ascii="Times New Roman" w:hAnsi="Times New Roman"/>
                <w:sz w:val="24"/>
                <w:szCs w:val="24"/>
              </w:rPr>
              <w:t xml:space="preserve"> </w:t>
            </w:r>
            <w:r w:rsidRPr="006C56DD">
              <w:rPr>
                <w:rFonts w:ascii="Times New Roman" w:eastAsiaTheme="minorHAnsi" w:hAnsi="Times New Roman" w:cstheme="minorBidi"/>
                <w:sz w:val="24"/>
                <w:szCs w:val="24"/>
              </w:rPr>
              <w:t xml:space="preserve">Высота платформы площадки </w:t>
            </w:r>
            <w:r>
              <w:rPr>
                <w:rFonts w:ascii="Times New Roman" w:eastAsia="Times New Roman" w:hAnsi="Times New Roman"/>
                <w:sz w:val="24"/>
                <w:szCs w:val="24"/>
                <w:lang w:eastAsia="ru-RU"/>
              </w:rPr>
              <w:t xml:space="preserve">над </w:t>
            </w:r>
            <w:r w:rsidRPr="006C56DD">
              <w:rPr>
                <w:rFonts w:ascii="Times New Roman" w:eastAsia="Times New Roman" w:hAnsi="Times New Roman"/>
                <w:sz w:val="24"/>
                <w:szCs w:val="24"/>
                <w:lang w:eastAsia="ru-RU"/>
              </w:rPr>
              <w:t xml:space="preserve">поверхностью </w:t>
            </w:r>
            <w:proofErr w:type="spellStart"/>
            <w:r w:rsidRPr="006C56DD">
              <w:rPr>
                <w:rFonts w:ascii="Times New Roman" w:eastAsia="Times New Roman" w:hAnsi="Times New Roman"/>
                <w:sz w:val="24"/>
                <w:szCs w:val="24"/>
                <w:lang w:eastAsia="ru-RU"/>
              </w:rPr>
              <w:t>ударопоглощающего</w:t>
            </w:r>
            <w:proofErr w:type="spellEnd"/>
            <w:r w:rsidRPr="006C56DD">
              <w:rPr>
                <w:rFonts w:ascii="Times New Roman" w:eastAsia="Times New Roman" w:hAnsi="Times New Roman"/>
                <w:sz w:val="24"/>
                <w:szCs w:val="24"/>
                <w:lang w:eastAsia="ru-RU"/>
              </w:rPr>
              <w:t xml:space="preserve"> покрытия</w:t>
            </w:r>
            <w:r>
              <w:rPr>
                <w:rFonts w:ascii="Times New Roman" w:eastAsia="Times New Roman" w:hAnsi="Times New Roman"/>
                <w:sz w:val="24"/>
                <w:szCs w:val="24"/>
                <w:lang w:eastAsia="ru-RU"/>
              </w:rPr>
              <w:t>,</w:t>
            </w:r>
            <w:r w:rsidRPr="006C56DD">
              <w:rPr>
                <w:rFonts w:ascii="Times New Roman" w:eastAsia="Times New Roman" w:hAnsi="Times New Roman"/>
                <w:sz w:val="24"/>
                <w:szCs w:val="24"/>
                <w:lang w:eastAsia="ru-RU"/>
              </w:rPr>
              <w:t xml:space="preserve"> </w:t>
            </w:r>
            <w:r w:rsidRPr="006C56DD">
              <w:rPr>
                <w:rFonts w:ascii="Times New Roman" w:eastAsiaTheme="minorHAnsi" w:hAnsi="Times New Roman" w:cstheme="minorBidi"/>
                <w:sz w:val="24"/>
                <w:szCs w:val="24"/>
              </w:rPr>
              <w:t xml:space="preserve">составляет не менее </w:t>
            </w:r>
            <w:r>
              <w:rPr>
                <w:rFonts w:ascii="Times New Roman" w:eastAsiaTheme="minorHAnsi" w:hAnsi="Times New Roman" w:cstheme="minorBidi"/>
                <w:sz w:val="24"/>
                <w:szCs w:val="24"/>
              </w:rPr>
              <w:t>600 мм, и не более 6</w:t>
            </w:r>
            <w:r w:rsidRPr="006C56DD">
              <w:rPr>
                <w:rFonts w:ascii="Times New Roman" w:eastAsiaTheme="minorHAnsi" w:hAnsi="Times New Roman" w:cstheme="minorBidi"/>
                <w:sz w:val="24"/>
                <w:szCs w:val="24"/>
              </w:rPr>
              <w:t>50 мм.</w:t>
            </w:r>
          </w:p>
          <w:p w:rsidR="00C24A70" w:rsidRDefault="00B43D93" w:rsidP="00311690">
            <w:pPr>
              <w:tabs>
                <w:tab w:val="left" w:pos="1530"/>
              </w:tabs>
              <w:spacing w:after="0"/>
              <w:jc w:val="both"/>
              <w:rPr>
                <w:rFonts w:ascii="Times New Roman" w:eastAsia="Times New Roman" w:hAnsi="Times New Roman"/>
                <w:sz w:val="24"/>
                <w:szCs w:val="24"/>
                <w:lang w:eastAsia="ru-RU"/>
              </w:rPr>
            </w:pPr>
            <w:r>
              <w:rPr>
                <w:rFonts w:ascii="Times New Roman" w:hAnsi="Times New Roman"/>
                <w:sz w:val="24"/>
                <w:szCs w:val="24"/>
              </w:rPr>
              <w:t xml:space="preserve"> </w:t>
            </w:r>
            <w:r w:rsidR="006C56DD">
              <w:rPr>
                <w:rFonts w:ascii="Times New Roman" w:hAnsi="Times New Roman"/>
                <w:sz w:val="24"/>
                <w:szCs w:val="24"/>
              </w:rPr>
              <w:t xml:space="preserve">    </w:t>
            </w:r>
            <w:r w:rsidR="00C86330">
              <w:rPr>
                <w:rFonts w:ascii="Times New Roman" w:hAnsi="Times New Roman"/>
                <w:sz w:val="24"/>
                <w:szCs w:val="24"/>
              </w:rPr>
              <w:t>С одной стороны</w:t>
            </w:r>
            <w:r w:rsidR="006C56DD">
              <w:rPr>
                <w:rFonts w:ascii="Times New Roman" w:hAnsi="Times New Roman"/>
                <w:sz w:val="24"/>
                <w:szCs w:val="24"/>
              </w:rPr>
              <w:t>,</w:t>
            </w:r>
            <w:r w:rsidR="00C86330">
              <w:rPr>
                <w:rFonts w:ascii="Times New Roman" w:hAnsi="Times New Roman"/>
                <w:sz w:val="24"/>
                <w:szCs w:val="24"/>
              </w:rPr>
              <w:t xml:space="preserve"> к площадке</w:t>
            </w:r>
            <w:r>
              <w:rPr>
                <w:rFonts w:ascii="Times New Roman" w:hAnsi="Times New Roman"/>
                <w:sz w:val="24"/>
                <w:szCs w:val="24"/>
              </w:rPr>
              <w:t xml:space="preserve"> </w:t>
            </w:r>
            <w:r w:rsidR="00C86330">
              <w:rPr>
                <w:rFonts w:ascii="Times New Roman" w:hAnsi="Times New Roman"/>
                <w:sz w:val="24"/>
                <w:szCs w:val="24"/>
              </w:rPr>
              <w:t>крепится башня</w:t>
            </w:r>
            <w:r w:rsidR="0054105A">
              <w:rPr>
                <w:rFonts w:ascii="Times New Roman" w:hAnsi="Times New Roman"/>
                <w:sz w:val="24"/>
                <w:szCs w:val="24"/>
              </w:rPr>
              <w:t xml:space="preserve"> с</w:t>
            </w:r>
            <w:r w:rsidR="00C24A70">
              <w:rPr>
                <w:rFonts w:ascii="Times New Roman" w:hAnsi="Times New Roman"/>
                <w:sz w:val="24"/>
                <w:szCs w:val="24"/>
              </w:rPr>
              <w:t xml:space="preserve"> двухскатной</w:t>
            </w:r>
            <w:r w:rsidR="0054105A">
              <w:rPr>
                <w:rFonts w:ascii="Times New Roman" w:hAnsi="Times New Roman"/>
                <w:sz w:val="24"/>
                <w:szCs w:val="24"/>
              </w:rPr>
              <w:t xml:space="preserve"> крышей.</w:t>
            </w:r>
            <w:r w:rsidR="006C56DD">
              <w:rPr>
                <w:rFonts w:ascii="Times New Roman" w:hAnsi="Times New Roman"/>
                <w:sz w:val="24"/>
                <w:szCs w:val="24"/>
              </w:rPr>
              <w:t xml:space="preserve"> </w:t>
            </w:r>
            <w:r w:rsidR="006C56DD" w:rsidRPr="006C56DD">
              <w:rPr>
                <w:rFonts w:ascii="Times New Roman" w:eastAsiaTheme="minorHAnsi" w:hAnsi="Times New Roman" w:cstheme="minorBidi"/>
                <w:sz w:val="24"/>
                <w:szCs w:val="24"/>
              </w:rPr>
              <w:t xml:space="preserve">Высота платформы площадки </w:t>
            </w:r>
            <w:r w:rsidR="006C56DD" w:rsidRPr="006C56DD">
              <w:rPr>
                <w:rFonts w:ascii="Times New Roman" w:eastAsia="Times New Roman" w:hAnsi="Times New Roman"/>
                <w:sz w:val="24"/>
                <w:szCs w:val="24"/>
                <w:lang w:eastAsia="ru-RU"/>
              </w:rPr>
              <w:t xml:space="preserve">над поверхностью </w:t>
            </w:r>
            <w:proofErr w:type="spellStart"/>
            <w:r w:rsidR="006C56DD" w:rsidRPr="006C56DD">
              <w:rPr>
                <w:rFonts w:ascii="Times New Roman" w:eastAsia="Times New Roman" w:hAnsi="Times New Roman"/>
                <w:sz w:val="24"/>
                <w:szCs w:val="24"/>
                <w:lang w:eastAsia="ru-RU"/>
              </w:rPr>
              <w:t>ударопоглощающего</w:t>
            </w:r>
            <w:proofErr w:type="spellEnd"/>
            <w:r w:rsidR="006C56DD" w:rsidRPr="006C56DD">
              <w:rPr>
                <w:rFonts w:ascii="Times New Roman" w:eastAsia="Times New Roman" w:hAnsi="Times New Roman"/>
                <w:sz w:val="24"/>
                <w:szCs w:val="24"/>
                <w:lang w:eastAsia="ru-RU"/>
              </w:rPr>
              <w:t xml:space="preserve"> покрытия</w:t>
            </w:r>
            <w:r w:rsidR="006C56DD">
              <w:rPr>
                <w:rFonts w:ascii="Times New Roman" w:eastAsia="Times New Roman" w:hAnsi="Times New Roman"/>
                <w:sz w:val="24"/>
                <w:szCs w:val="24"/>
                <w:lang w:eastAsia="ru-RU"/>
              </w:rPr>
              <w:t>,</w:t>
            </w:r>
            <w:r w:rsidR="006C56DD" w:rsidRPr="006C56DD">
              <w:rPr>
                <w:rFonts w:ascii="Times New Roman" w:eastAsia="Times New Roman" w:hAnsi="Times New Roman"/>
                <w:sz w:val="24"/>
                <w:szCs w:val="24"/>
                <w:lang w:eastAsia="ru-RU"/>
              </w:rPr>
              <w:t xml:space="preserve"> </w:t>
            </w:r>
            <w:r w:rsidR="006C56DD" w:rsidRPr="006C56DD">
              <w:rPr>
                <w:rFonts w:ascii="Times New Roman" w:eastAsiaTheme="minorHAnsi" w:hAnsi="Times New Roman" w:cstheme="minorBidi"/>
                <w:sz w:val="24"/>
                <w:szCs w:val="24"/>
              </w:rPr>
              <w:t xml:space="preserve">составляет не менее </w:t>
            </w:r>
            <w:r w:rsidR="006C56DD">
              <w:rPr>
                <w:rFonts w:ascii="Times New Roman" w:eastAsiaTheme="minorHAnsi" w:hAnsi="Times New Roman" w:cstheme="minorBidi"/>
                <w:sz w:val="24"/>
                <w:szCs w:val="24"/>
              </w:rPr>
              <w:t>600 мм, и не более 65</w:t>
            </w:r>
            <w:r w:rsidR="006C56DD" w:rsidRPr="006C56DD">
              <w:rPr>
                <w:rFonts w:ascii="Times New Roman" w:eastAsiaTheme="minorHAnsi" w:hAnsi="Times New Roman" w:cstheme="minorBidi"/>
                <w:sz w:val="24"/>
                <w:szCs w:val="24"/>
              </w:rPr>
              <w:t>0 мм.</w:t>
            </w:r>
            <w:r w:rsidR="006C56DD">
              <w:rPr>
                <w:rFonts w:ascii="Times New Roman" w:eastAsiaTheme="minorHAnsi" w:hAnsi="Times New Roman" w:cstheme="minorBidi"/>
                <w:sz w:val="24"/>
                <w:szCs w:val="24"/>
              </w:rPr>
              <w:t xml:space="preserve"> О</w:t>
            </w:r>
            <w:r w:rsidR="0054105A">
              <w:rPr>
                <w:rFonts w:ascii="Times New Roman" w:hAnsi="Times New Roman"/>
                <w:sz w:val="24"/>
                <w:szCs w:val="24"/>
              </w:rPr>
              <w:t>снование крыши, изготовлено из водостойкой фанеры, толщиной не менее 18 мм, скаты крыши – из водостойкой фанеры,</w:t>
            </w:r>
            <w:r>
              <w:rPr>
                <w:rFonts w:ascii="Times New Roman" w:eastAsia="Times New Roman" w:hAnsi="Times New Roman"/>
                <w:sz w:val="24"/>
                <w:szCs w:val="24"/>
                <w:lang w:eastAsia="ru-RU"/>
              </w:rPr>
              <w:t xml:space="preserve"> толщиной</w:t>
            </w:r>
            <w:r w:rsidR="006C56DD">
              <w:rPr>
                <w:rFonts w:ascii="Times New Roman" w:eastAsia="Times New Roman" w:hAnsi="Times New Roman"/>
                <w:sz w:val="24"/>
                <w:szCs w:val="24"/>
                <w:lang w:eastAsia="ru-RU"/>
              </w:rPr>
              <w:t xml:space="preserve">                        не менее 9 мм, ограждения площадки должны быть </w:t>
            </w:r>
            <w:r w:rsidR="00C24A70">
              <w:rPr>
                <w:rFonts w:ascii="Times New Roman" w:eastAsia="Times New Roman" w:hAnsi="Times New Roman"/>
                <w:sz w:val="24"/>
                <w:szCs w:val="24"/>
                <w:lang w:eastAsia="ru-RU"/>
              </w:rPr>
              <w:t>выполнены в виде перекладин, изготовленных из металлических труб диаметром не менее 26,8 мм. с декоративными элементами, дисками и кубиками.</w:t>
            </w:r>
          </w:p>
          <w:p w:rsidR="0054105A" w:rsidRDefault="006C56DD" w:rsidP="00311690">
            <w:pPr>
              <w:tabs>
                <w:tab w:val="left" w:pos="1530"/>
              </w:tab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C86330">
              <w:rPr>
                <w:rFonts w:ascii="Times New Roman" w:hAnsi="Times New Roman"/>
                <w:sz w:val="24"/>
                <w:szCs w:val="24"/>
              </w:rPr>
              <w:t xml:space="preserve">Башня с крышей </w:t>
            </w:r>
            <w:r w:rsidR="00DD3044">
              <w:rPr>
                <w:rFonts w:ascii="Times New Roman" w:hAnsi="Times New Roman"/>
                <w:sz w:val="24"/>
                <w:szCs w:val="24"/>
              </w:rPr>
              <w:t xml:space="preserve">должна быть оборудована горкой, </w:t>
            </w:r>
            <w:r w:rsidR="00DD3044">
              <w:rPr>
                <w:rFonts w:ascii="Times New Roman" w:eastAsia="Times New Roman" w:hAnsi="Times New Roman"/>
                <w:sz w:val="24"/>
                <w:szCs w:val="24"/>
                <w:lang w:eastAsia="ru-RU"/>
              </w:rPr>
              <w:t>которая</w:t>
            </w:r>
            <w:r w:rsidR="00DD3044" w:rsidRPr="00DD3044">
              <w:rPr>
                <w:rFonts w:ascii="Times New Roman" w:eastAsia="Times New Roman" w:hAnsi="Times New Roman"/>
                <w:sz w:val="24"/>
                <w:szCs w:val="24"/>
                <w:lang w:eastAsia="ru-RU"/>
              </w:rPr>
              <w:t xml:space="preserve"> </w:t>
            </w:r>
            <w:r w:rsidR="0054105A">
              <w:rPr>
                <w:rFonts w:ascii="Times New Roman" w:eastAsia="Times New Roman" w:hAnsi="Times New Roman"/>
                <w:sz w:val="24"/>
                <w:szCs w:val="24"/>
                <w:lang w:eastAsia="ru-RU"/>
              </w:rPr>
              <w:t>должна иметь габаритные размеры не менее: длина – 1370 мм, ширина – 695 мм, высота – 1390 мм, стартовый участок горки находится на высоте не менее 550 мм, и не более 600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w:t>
            </w:r>
            <w:r w:rsidR="00C90A9D">
              <w:rPr>
                <w:rFonts w:ascii="Times New Roman" w:eastAsia="Times New Roman" w:hAnsi="Times New Roman"/>
                <w:sz w:val="24"/>
                <w:szCs w:val="24"/>
                <w:lang w:eastAsia="ru-RU"/>
              </w:rPr>
              <w:t>х</w:t>
            </w:r>
            <w:r w:rsidR="0054105A">
              <w:rPr>
                <w:rFonts w:ascii="Times New Roman" w:eastAsia="Times New Roman" w:hAnsi="Times New Roman"/>
                <w:sz w:val="24"/>
                <w:szCs w:val="24"/>
                <w:lang w:eastAsia="ru-RU"/>
              </w:rPr>
              <w:t>30 мм. Основание горки должно быть изготовлено из профильной трубы, сечением не менее 50</w:t>
            </w:r>
            <w:r w:rsidR="00C90A9D">
              <w:rPr>
                <w:rFonts w:ascii="Times New Roman" w:eastAsia="Times New Roman" w:hAnsi="Times New Roman"/>
                <w:sz w:val="24"/>
                <w:szCs w:val="24"/>
                <w:lang w:eastAsia="ru-RU"/>
              </w:rPr>
              <w:t>х</w:t>
            </w:r>
            <w:r w:rsidR="0054105A">
              <w:rPr>
                <w:rFonts w:ascii="Times New Roman" w:eastAsia="Times New Roman" w:hAnsi="Times New Roman"/>
                <w:sz w:val="24"/>
                <w:szCs w:val="24"/>
                <w:lang w:eastAsia="ru-RU"/>
              </w:rPr>
              <w:t>25 мм. Радиус изгиба окончания горки должен быть больше или равен 50 мм.</w:t>
            </w:r>
            <w:r w:rsidR="0054105A">
              <w:rPr>
                <w:rFonts w:ascii="Arial" w:eastAsia="SimSun" w:hAnsi="Arial" w:cs="Arial"/>
                <w:color w:val="FF0000"/>
                <w:sz w:val="18"/>
                <w:szCs w:val="18"/>
                <w:lang w:eastAsia="zh-CN"/>
              </w:rPr>
              <w:t xml:space="preserve"> </w:t>
            </w:r>
            <w:r w:rsidR="0054105A">
              <w:rPr>
                <w:rFonts w:ascii="Times New Roman" w:eastAsia="Times New Roman" w:hAnsi="Times New Roman"/>
                <w:sz w:val="24"/>
                <w:szCs w:val="24"/>
                <w:lang w:eastAsia="ru-RU"/>
              </w:rPr>
              <w:t xml:space="preserve">Средний угол наклона </w:t>
            </w:r>
            <w:r w:rsidR="0054105A">
              <w:rPr>
                <w:rFonts w:ascii="Times New Roman" w:eastAsia="Times New Roman" w:hAnsi="Times New Roman"/>
                <w:sz w:val="24"/>
                <w:szCs w:val="24"/>
                <w:lang w:eastAsia="ru-RU"/>
              </w:rPr>
              <w:lastRenderedPageBreak/>
              <w:t>участка скольжения не должен превышать 40°. Высота конечного участка горки над поверхностью покрытия площадки должна быть не более 200 мм.</w:t>
            </w:r>
          </w:p>
          <w:p w:rsidR="00A60C6B" w:rsidRDefault="00B8436D" w:rsidP="00311690">
            <w:pPr>
              <w:spacing w:after="0"/>
              <w:ind w:firstLine="284"/>
              <w:rPr>
                <w:rFonts w:ascii="Times New Roman" w:hAnsi="Times New Roman"/>
                <w:sz w:val="24"/>
                <w:szCs w:val="24"/>
              </w:rPr>
            </w:pPr>
            <w:r w:rsidRPr="002F2EDF">
              <w:rPr>
                <w:rFonts w:ascii="Times New Roman" w:hAnsi="Times New Roman"/>
                <w:sz w:val="24"/>
                <w:szCs w:val="24"/>
              </w:rPr>
              <w:t>Площадка</w:t>
            </w:r>
            <w:r>
              <w:rPr>
                <w:rFonts w:ascii="Times New Roman" w:hAnsi="Times New Roman"/>
                <w:sz w:val="24"/>
                <w:szCs w:val="24"/>
              </w:rPr>
              <w:t xml:space="preserve"> должна иметь не менее двух </w:t>
            </w:r>
            <w:r w:rsidRPr="002F2EDF">
              <w:rPr>
                <w:rFonts w:ascii="Times New Roman" w:hAnsi="Times New Roman"/>
                <w:sz w:val="24"/>
                <w:szCs w:val="24"/>
              </w:rPr>
              <w:t>вход</w:t>
            </w:r>
            <w:r>
              <w:rPr>
                <w:rFonts w:ascii="Times New Roman" w:hAnsi="Times New Roman"/>
                <w:sz w:val="24"/>
                <w:szCs w:val="24"/>
              </w:rPr>
              <w:t>ов:</w:t>
            </w:r>
          </w:p>
          <w:p w:rsidR="00A60C6B" w:rsidRDefault="00A60C6B" w:rsidP="00311690">
            <w:pPr>
              <w:spacing w:after="0"/>
              <w:ind w:firstLine="284"/>
              <w:rPr>
                <w:rFonts w:ascii="Times New Roman" w:hAnsi="Times New Roman"/>
                <w:sz w:val="24"/>
                <w:szCs w:val="24"/>
              </w:rPr>
            </w:pPr>
            <w:r>
              <w:rPr>
                <w:rFonts w:ascii="Times New Roman" w:hAnsi="Times New Roman"/>
                <w:sz w:val="24"/>
                <w:szCs w:val="24"/>
              </w:rPr>
              <w:t>-</w:t>
            </w:r>
            <w:r w:rsidR="00B8436D">
              <w:rPr>
                <w:rFonts w:ascii="Times New Roman" w:hAnsi="Times New Roman"/>
                <w:sz w:val="24"/>
                <w:szCs w:val="24"/>
              </w:rPr>
              <w:t xml:space="preserve"> первый представляет собой лестницу</w:t>
            </w:r>
            <w:r>
              <w:rPr>
                <w:rFonts w:ascii="Times New Roman" w:hAnsi="Times New Roman"/>
                <w:sz w:val="24"/>
                <w:szCs w:val="24"/>
              </w:rPr>
              <w:t xml:space="preserve">, </w:t>
            </w:r>
            <w:r w:rsidR="007B2289" w:rsidRPr="007B2289">
              <w:rPr>
                <w:rFonts w:ascii="Times New Roman" w:eastAsiaTheme="minorHAnsi" w:hAnsi="Times New Roman"/>
                <w:sz w:val="24"/>
                <w:szCs w:val="24"/>
              </w:rPr>
              <w:t xml:space="preserve">которая </w:t>
            </w:r>
            <w:r>
              <w:rPr>
                <w:rFonts w:ascii="Times New Roman" w:hAnsi="Times New Roman"/>
                <w:sz w:val="24"/>
                <w:szCs w:val="24"/>
              </w:rPr>
              <w:t>должна быть изготовлена из: стойки вертикальные – клееный брус, сечением не менее 100</w:t>
            </w:r>
            <w:r w:rsidR="00C90A9D">
              <w:rPr>
                <w:rFonts w:ascii="Times New Roman" w:hAnsi="Times New Roman"/>
                <w:sz w:val="24"/>
                <w:szCs w:val="24"/>
              </w:rPr>
              <w:t>х</w:t>
            </w:r>
            <w:r>
              <w:rPr>
                <w:rFonts w:ascii="Times New Roman" w:hAnsi="Times New Roman"/>
                <w:sz w:val="24"/>
                <w:szCs w:val="24"/>
              </w:rPr>
              <w:t>100 мм, основание – из калиброванного пиломатериала, толщиной не менее 40 мм, перила – из калиброванного пиломатериала, толщиной не менее 40 мм. Количество ступенек – не менее трех.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водостойкой нескользящей фанеры. Лестница должна быть оборудована подпятником. Подпятник должен быть изготовлен из металлической профильной трубы, сечением не менее 50</w:t>
            </w:r>
            <w:r w:rsidR="00C90A9D">
              <w:rPr>
                <w:rFonts w:ascii="Times New Roman" w:hAnsi="Times New Roman"/>
                <w:sz w:val="24"/>
                <w:szCs w:val="24"/>
              </w:rPr>
              <w:t>х</w:t>
            </w:r>
            <w:r>
              <w:rPr>
                <w:rFonts w:ascii="Times New Roman" w:hAnsi="Times New Roman"/>
                <w:sz w:val="24"/>
                <w:szCs w:val="24"/>
              </w:rPr>
              <w:t>25 мм, а также стали листовой, толщиной не менее 3 мм.</w:t>
            </w:r>
          </w:p>
          <w:p w:rsidR="00A60C6B" w:rsidRDefault="00497533" w:rsidP="00311690">
            <w:pPr>
              <w:spacing w:after="0"/>
              <w:ind w:firstLine="284"/>
              <w:rPr>
                <w:rFonts w:ascii="Times New Roman" w:hAnsi="Times New Roman"/>
                <w:sz w:val="24"/>
                <w:szCs w:val="24"/>
              </w:rPr>
            </w:pPr>
            <w:r>
              <w:rPr>
                <w:rFonts w:ascii="Times New Roman" w:hAnsi="Times New Roman"/>
                <w:sz w:val="24"/>
                <w:szCs w:val="24"/>
              </w:rPr>
              <w:t>- в</w:t>
            </w:r>
            <w:r w:rsidR="0020273B">
              <w:rPr>
                <w:rFonts w:ascii="Times New Roman" w:hAnsi="Times New Roman"/>
                <w:sz w:val="24"/>
                <w:szCs w:val="24"/>
              </w:rPr>
              <w:t xml:space="preserve">торой вход - </w:t>
            </w:r>
            <w:r>
              <w:rPr>
                <w:rFonts w:ascii="Times New Roman" w:hAnsi="Times New Roman"/>
                <w:sz w:val="24"/>
                <w:szCs w:val="24"/>
              </w:rPr>
              <w:t>в виде пандуса, длиной не менее 4</w:t>
            </w:r>
            <w:r w:rsidR="00C90A9D">
              <w:rPr>
                <w:rFonts w:ascii="Times New Roman" w:hAnsi="Times New Roman"/>
                <w:sz w:val="24"/>
                <w:szCs w:val="24"/>
              </w:rPr>
              <w:t>800 мм, шириной не менее 1100 мм, ограждение пандуса выполнено в виде столбов, изготовленных из клееного бруса сечением не менее 100х100 мм</w:t>
            </w:r>
            <w:proofErr w:type="gramStart"/>
            <w:r w:rsidR="00C90A9D">
              <w:rPr>
                <w:rFonts w:ascii="Times New Roman" w:hAnsi="Times New Roman"/>
                <w:sz w:val="24"/>
                <w:szCs w:val="24"/>
              </w:rPr>
              <w:t>.</w:t>
            </w:r>
            <w:proofErr w:type="gramEnd"/>
            <w:r w:rsidR="00C90A9D">
              <w:rPr>
                <w:rFonts w:ascii="Times New Roman" w:hAnsi="Times New Roman"/>
                <w:sz w:val="24"/>
                <w:szCs w:val="24"/>
              </w:rPr>
              <w:t xml:space="preserve"> и металлических перекладин, изготовленных из металлической трубы диаметром не менее </w:t>
            </w:r>
            <w:r w:rsidR="0015547B">
              <w:rPr>
                <w:rFonts w:ascii="Times New Roman" w:hAnsi="Times New Roman"/>
                <w:sz w:val="24"/>
                <w:szCs w:val="24"/>
              </w:rPr>
              <w:t>26,8 мм.</w:t>
            </w:r>
          </w:p>
          <w:p w:rsidR="00C24A70" w:rsidRDefault="006A0439" w:rsidP="00311690">
            <w:pPr>
              <w:spacing w:after="0"/>
              <w:ind w:firstLine="284"/>
              <w:rPr>
                <w:rFonts w:ascii="Times New Roman" w:hAnsi="Times New Roman"/>
                <w:sz w:val="24"/>
                <w:szCs w:val="24"/>
              </w:rPr>
            </w:pPr>
            <w:r>
              <w:rPr>
                <w:rFonts w:ascii="Times New Roman" w:hAnsi="Times New Roman"/>
                <w:sz w:val="24"/>
                <w:szCs w:val="24"/>
              </w:rPr>
              <w:t>Площадка с пандусом должна быть оборудована угловой скамьей, изготовленной из водостойкой фанеры, толщиной не менее 18 мм.</w:t>
            </w:r>
          </w:p>
          <w:p w:rsidR="004D3590" w:rsidRDefault="004D3590" w:rsidP="00311690">
            <w:pPr>
              <w:spacing w:after="0"/>
              <w:ind w:firstLine="284"/>
              <w:rPr>
                <w:rFonts w:ascii="Times New Roman" w:hAnsi="Times New Roman"/>
                <w:sz w:val="24"/>
                <w:szCs w:val="24"/>
              </w:rPr>
            </w:pPr>
            <w:r>
              <w:rPr>
                <w:rFonts w:ascii="Times New Roman" w:hAnsi="Times New Roman"/>
                <w:sz w:val="24"/>
                <w:szCs w:val="24"/>
              </w:rPr>
              <w:t xml:space="preserve">С одной из сторон площадка с пандусом вплотную соединена с башней с игровым столиком. Высота столика над поверхностью </w:t>
            </w:r>
            <w:proofErr w:type="spellStart"/>
            <w:r>
              <w:rPr>
                <w:rFonts w:ascii="Times New Roman" w:hAnsi="Times New Roman"/>
                <w:sz w:val="24"/>
                <w:szCs w:val="24"/>
              </w:rPr>
              <w:t>ударопоглощающего</w:t>
            </w:r>
            <w:proofErr w:type="spellEnd"/>
            <w:r>
              <w:rPr>
                <w:rFonts w:ascii="Times New Roman" w:hAnsi="Times New Roman"/>
                <w:sz w:val="24"/>
                <w:szCs w:val="24"/>
              </w:rPr>
              <w:t xml:space="preserve"> покрытия составляет не менее 700 мм</w:t>
            </w:r>
            <w:proofErr w:type="gramStart"/>
            <w:r>
              <w:rPr>
                <w:rFonts w:ascii="Times New Roman" w:hAnsi="Times New Roman"/>
                <w:sz w:val="24"/>
                <w:szCs w:val="24"/>
              </w:rPr>
              <w:t>.</w:t>
            </w:r>
            <w:proofErr w:type="gramEnd"/>
            <w:r>
              <w:rPr>
                <w:rFonts w:ascii="Times New Roman" w:hAnsi="Times New Roman"/>
                <w:sz w:val="24"/>
                <w:szCs w:val="24"/>
              </w:rPr>
              <w:t xml:space="preserve"> и не более 750 мм. Столик с четырех сторон имеет ограждения, изготовленные из водостойкой фанеры, толщиной не менее 18 мм.</w:t>
            </w:r>
          </w:p>
          <w:p w:rsidR="00752451" w:rsidRPr="00752451" w:rsidRDefault="00752451" w:rsidP="00311690">
            <w:pPr>
              <w:spacing w:after="0"/>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С</w:t>
            </w:r>
            <w:r w:rsidRPr="00752451">
              <w:rPr>
                <w:rFonts w:ascii="Times New Roman" w:eastAsiaTheme="minorHAnsi" w:hAnsi="Times New Roman" w:cstheme="minorBidi"/>
                <w:sz w:val="24"/>
                <w:szCs w:val="24"/>
              </w:rPr>
              <w:t>портивный элемент имеет размеры не менее: высота – 2</w:t>
            </w:r>
            <w:r>
              <w:rPr>
                <w:rFonts w:ascii="Times New Roman" w:eastAsiaTheme="minorHAnsi" w:hAnsi="Times New Roman" w:cstheme="minorBidi"/>
                <w:sz w:val="24"/>
                <w:szCs w:val="24"/>
              </w:rPr>
              <w:t>1</w:t>
            </w:r>
            <w:r w:rsidRPr="00752451">
              <w:rPr>
                <w:rFonts w:ascii="Times New Roman" w:eastAsiaTheme="minorHAnsi" w:hAnsi="Times New Roman" w:cstheme="minorBidi"/>
                <w:sz w:val="24"/>
                <w:szCs w:val="24"/>
              </w:rPr>
              <w:t xml:space="preserve">00 мм, ширина – </w:t>
            </w:r>
            <w:r w:rsidR="005F6B6E">
              <w:rPr>
                <w:rFonts w:ascii="Times New Roman" w:eastAsiaTheme="minorHAnsi" w:hAnsi="Times New Roman" w:cstheme="minorBidi"/>
                <w:sz w:val="24"/>
                <w:szCs w:val="24"/>
              </w:rPr>
              <w:t>2460</w:t>
            </w:r>
            <w:r w:rsidRPr="00752451">
              <w:rPr>
                <w:rFonts w:ascii="Times New Roman" w:eastAsiaTheme="minorHAnsi" w:hAnsi="Times New Roman" w:cstheme="minorBidi"/>
                <w:sz w:val="24"/>
                <w:szCs w:val="24"/>
              </w:rPr>
              <w:t xml:space="preserve"> мм, длина – 2</w:t>
            </w:r>
            <w:r>
              <w:rPr>
                <w:rFonts w:ascii="Times New Roman" w:eastAsiaTheme="minorHAnsi" w:hAnsi="Times New Roman" w:cstheme="minorBidi"/>
                <w:sz w:val="24"/>
                <w:szCs w:val="24"/>
              </w:rPr>
              <w:t>0</w:t>
            </w:r>
            <w:r w:rsidRPr="00752451">
              <w:rPr>
                <w:rFonts w:ascii="Times New Roman" w:eastAsiaTheme="minorHAnsi" w:hAnsi="Times New Roman" w:cstheme="minorBidi"/>
                <w:sz w:val="24"/>
                <w:szCs w:val="24"/>
              </w:rPr>
              <w:t xml:space="preserve">60 мм. Спортивный элемент должен включать в себя: </w:t>
            </w:r>
          </w:p>
          <w:p w:rsidR="00752451" w:rsidRPr="00752451" w:rsidRDefault="00752451" w:rsidP="00311690">
            <w:pPr>
              <w:spacing w:after="0"/>
              <w:jc w:val="both"/>
              <w:rPr>
                <w:rFonts w:ascii="Times New Roman" w:eastAsiaTheme="minorHAnsi" w:hAnsi="Times New Roman"/>
                <w:sz w:val="24"/>
                <w:szCs w:val="24"/>
              </w:rPr>
            </w:pPr>
            <w:r w:rsidRPr="00752451">
              <w:rPr>
                <w:rFonts w:ascii="Times New Roman" w:eastAsiaTheme="minorHAnsi" w:hAnsi="Times New Roman" w:cstheme="minorBidi"/>
                <w:sz w:val="24"/>
                <w:szCs w:val="24"/>
              </w:rPr>
              <w:t xml:space="preserve">- перекладину с кольцами. Высота установки перекладины </w:t>
            </w:r>
            <w:r w:rsidRPr="00752451">
              <w:rPr>
                <w:rFonts w:ascii="Times New Roman" w:eastAsia="Times New Roman" w:hAnsi="Times New Roman"/>
                <w:sz w:val="24"/>
                <w:szCs w:val="24"/>
                <w:lang w:eastAsia="ru-RU"/>
              </w:rPr>
              <w:t xml:space="preserve">над поверхностью </w:t>
            </w:r>
            <w:proofErr w:type="spellStart"/>
            <w:r w:rsidRPr="00752451">
              <w:rPr>
                <w:rFonts w:ascii="Times New Roman" w:eastAsia="Times New Roman" w:hAnsi="Times New Roman"/>
                <w:sz w:val="24"/>
                <w:szCs w:val="24"/>
                <w:lang w:eastAsia="ru-RU"/>
              </w:rPr>
              <w:t>ударопоглощающего</w:t>
            </w:r>
            <w:proofErr w:type="spellEnd"/>
            <w:r w:rsidRPr="00752451">
              <w:rPr>
                <w:rFonts w:ascii="Times New Roman" w:eastAsia="Times New Roman" w:hAnsi="Times New Roman"/>
                <w:sz w:val="24"/>
                <w:szCs w:val="24"/>
                <w:lang w:eastAsia="ru-RU"/>
              </w:rPr>
              <w:t xml:space="preserve"> покрытия </w:t>
            </w:r>
            <w:r w:rsidRPr="00752451">
              <w:rPr>
                <w:rFonts w:ascii="Times New Roman" w:eastAsiaTheme="minorHAnsi" w:hAnsi="Times New Roman"/>
                <w:sz w:val="24"/>
                <w:szCs w:val="24"/>
              </w:rPr>
              <w:t xml:space="preserve">составляет не менее </w:t>
            </w:r>
            <w:r w:rsidR="00C16EF7">
              <w:rPr>
                <w:rFonts w:ascii="Times New Roman" w:eastAsiaTheme="minorHAnsi" w:hAnsi="Times New Roman"/>
                <w:sz w:val="24"/>
                <w:szCs w:val="24"/>
              </w:rPr>
              <w:t>175</w:t>
            </w:r>
            <w:r>
              <w:rPr>
                <w:rFonts w:ascii="Times New Roman" w:eastAsiaTheme="minorHAnsi" w:hAnsi="Times New Roman"/>
                <w:sz w:val="24"/>
                <w:szCs w:val="24"/>
              </w:rPr>
              <w:t>0</w:t>
            </w:r>
            <w:r w:rsidRPr="00752451">
              <w:rPr>
                <w:rFonts w:ascii="Times New Roman" w:eastAsiaTheme="minorHAnsi" w:hAnsi="Times New Roman"/>
                <w:sz w:val="24"/>
                <w:szCs w:val="24"/>
              </w:rPr>
              <w:t xml:space="preserve"> мм, и не более </w:t>
            </w:r>
            <w:r w:rsidR="00C16EF7">
              <w:rPr>
                <w:rFonts w:ascii="Times New Roman" w:eastAsiaTheme="minorHAnsi" w:hAnsi="Times New Roman"/>
                <w:sz w:val="24"/>
                <w:szCs w:val="24"/>
              </w:rPr>
              <w:t>1800</w:t>
            </w:r>
            <w:r w:rsidRPr="00752451">
              <w:rPr>
                <w:rFonts w:ascii="Times New Roman" w:eastAsiaTheme="minorHAnsi" w:hAnsi="Times New Roman"/>
                <w:sz w:val="24"/>
                <w:szCs w:val="24"/>
              </w:rPr>
              <w:t xml:space="preserve"> мм.</w:t>
            </w:r>
            <w:r w:rsidRPr="00752451">
              <w:rPr>
                <w:rFonts w:ascii="Times New Roman" w:eastAsia="Times New Roman" w:hAnsi="Times New Roman"/>
                <w:sz w:val="24"/>
                <w:szCs w:val="24"/>
                <w:lang w:eastAsia="ru-RU"/>
              </w:rPr>
              <w:t xml:space="preserve"> </w:t>
            </w:r>
            <w:r w:rsidRPr="00752451">
              <w:rPr>
                <w:rFonts w:ascii="Times New Roman" w:eastAsiaTheme="minorHAnsi" w:hAnsi="Times New Roman"/>
                <w:sz w:val="24"/>
                <w:szCs w:val="24"/>
              </w:rPr>
              <w:t>Перекладина должна быть изготовлена из металлической трубы, диаметром не менее 33,5 мм;</w:t>
            </w:r>
          </w:p>
          <w:p w:rsidR="00752451" w:rsidRPr="00752451" w:rsidRDefault="00752451" w:rsidP="00311690">
            <w:pPr>
              <w:spacing w:after="0"/>
              <w:jc w:val="both"/>
              <w:rPr>
                <w:rFonts w:ascii="Times New Roman" w:eastAsiaTheme="minorHAnsi" w:hAnsi="Times New Roman"/>
                <w:sz w:val="24"/>
                <w:szCs w:val="24"/>
              </w:rPr>
            </w:pPr>
            <w:r w:rsidRPr="00752451">
              <w:rPr>
                <w:rFonts w:ascii="Times New Roman" w:eastAsiaTheme="minorHAnsi" w:hAnsi="Times New Roman" w:cstheme="minorBidi"/>
                <w:sz w:val="24"/>
                <w:szCs w:val="24"/>
              </w:rPr>
              <w:t>-</w:t>
            </w:r>
            <w:r w:rsidRPr="00752451">
              <w:rPr>
                <w:rFonts w:ascii="Times New Roman" w:eastAsiaTheme="minorHAnsi" w:hAnsi="Times New Roman"/>
                <w:sz w:val="24"/>
                <w:szCs w:val="24"/>
              </w:rPr>
              <w:t xml:space="preserve"> шведскую стенку, из </w:t>
            </w:r>
            <w:r w:rsidR="005F6B6E">
              <w:rPr>
                <w:rFonts w:ascii="Times New Roman" w:eastAsiaTheme="minorHAnsi" w:hAnsi="Times New Roman"/>
                <w:sz w:val="24"/>
                <w:szCs w:val="24"/>
              </w:rPr>
              <w:t>пяти</w:t>
            </w:r>
            <w:r w:rsidRPr="00752451">
              <w:rPr>
                <w:rFonts w:ascii="Times New Roman" w:eastAsiaTheme="minorHAnsi" w:hAnsi="Times New Roman"/>
                <w:sz w:val="24"/>
                <w:szCs w:val="24"/>
              </w:rPr>
              <w:t xml:space="preserve"> перекладин. Перекладины должны быть изготовлены из металлической трубы, диаметром не менее 33,5 мм;</w:t>
            </w:r>
          </w:p>
          <w:p w:rsidR="00752451" w:rsidRDefault="00752451" w:rsidP="00311690">
            <w:pPr>
              <w:spacing w:after="0"/>
              <w:jc w:val="both"/>
              <w:rPr>
                <w:rFonts w:ascii="Times New Roman" w:eastAsiaTheme="minorHAnsi" w:hAnsi="Times New Roman"/>
                <w:sz w:val="24"/>
                <w:szCs w:val="24"/>
              </w:rPr>
            </w:pPr>
            <w:r w:rsidRPr="00752451">
              <w:rPr>
                <w:rFonts w:ascii="Times New Roman" w:eastAsiaTheme="minorHAnsi" w:hAnsi="Times New Roman"/>
                <w:sz w:val="24"/>
                <w:szCs w:val="24"/>
              </w:rPr>
              <w:t xml:space="preserve">- </w:t>
            </w:r>
            <w:r w:rsidR="00311690">
              <w:rPr>
                <w:rFonts w:ascii="Times New Roman" w:eastAsiaTheme="minorHAnsi" w:hAnsi="Times New Roman"/>
                <w:sz w:val="24"/>
                <w:szCs w:val="24"/>
              </w:rPr>
              <w:t>два</w:t>
            </w:r>
            <w:r w:rsidR="005F6B6E">
              <w:rPr>
                <w:rFonts w:ascii="Times New Roman" w:eastAsiaTheme="minorHAnsi" w:hAnsi="Times New Roman"/>
                <w:sz w:val="24"/>
                <w:szCs w:val="24"/>
              </w:rPr>
              <w:t xml:space="preserve"> </w:t>
            </w:r>
            <w:r w:rsidRPr="00752451">
              <w:rPr>
                <w:rFonts w:ascii="Times New Roman" w:eastAsiaTheme="minorHAnsi" w:hAnsi="Times New Roman"/>
                <w:sz w:val="24"/>
                <w:szCs w:val="24"/>
              </w:rPr>
              <w:t>турник</w:t>
            </w:r>
            <w:r w:rsidR="00311690">
              <w:rPr>
                <w:rFonts w:ascii="Times New Roman" w:eastAsiaTheme="minorHAnsi" w:hAnsi="Times New Roman"/>
                <w:sz w:val="24"/>
                <w:szCs w:val="24"/>
              </w:rPr>
              <w:t>а</w:t>
            </w:r>
            <w:r w:rsidR="003C788D">
              <w:rPr>
                <w:rFonts w:ascii="Times New Roman" w:eastAsiaTheme="minorHAnsi" w:hAnsi="Times New Roman"/>
                <w:sz w:val="24"/>
                <w:szCs w:val="24"/>
              </w:rPr>
              <w:t>,</w:t>
            </w:r>
            <w:r w:rsidRPr="00752451">
              <w:rPr>
                <w:rFonts w:ascii="Times New Roman" w:eastAsiaTheme="minorHAnsi" w:hAnsi="Times New Roman"/>
                <w:sz w:val="24"/>
                <w:szCs w:val="24"/>
              </w:rPr>
              <w:t xml:space="preserve"> </w:t>
            </w:r>
            <w:r w:rsidR="003C788D">
              <w:rPr>
                <w:rFonts w:ascii="Times New Roman" w:eastAsiaTheme="minorHAnsi" w:hAnsi="Times New Roman" w:cstheme="minorBidi"/>
                <w:sz w:val="24"/>
                <w:szCs w:val="24"/>
              </w:rPr>
              <w:t>в</w:t>
            </w:r>
            <w:r w:rsidRPr="00752451">
              <w:rPr>
                <w:rFonts w:ascii="Times New Roman" w:eastAsiaTheme="minorHAnsi" w:hAnsi="Times New Roman" w:cstheme="minorBidi"/>
                <w:sz w:val="24"/>
                <w:szCs w:val="24"/>
              </w:rPr>
              <w:t xml:space="preserve">ысота установки </w:t>
            </w:r>
            <w:r w:rsidR="005F6B6E">
              <w:rPr>
                <w:rFonts w:ascii="Times New Roman" w:eastAsiaTheme="minorHAnsi" w:hAnsi="Times New Roman" w:cstheme="minorBidi"/>
                <w:sz w:val="24"/>
                <w:szCs w:val="24"/>
              </w:rPr>
              <w:t xml:space="preserve">одного </w:t>
            </w:r>
            <w:r w:rsidRPr="00752451">
              <w:rPr>
                <w:rFonts w:ascii="Times New Roman" w:eastAsiaTheme="minorHAnsi" w:hAnsi="Times New Roman" w:cstheme="minorBidi"/>
                <w:sz w:val="24"/>
                <w:szCs w:val="24"/>
              </w:rPr>
              <w:t>турни</w:t>
            </w:r>
            <w:r>
              <w:rPr>
                <w:rFonts w:ascii="Times New Roman" w:eastAsiaTheme="minorHAnsi" w:hAnsi="Times New Roman" w:cstheme="minorBidi"/>
                <w:sz w:val="24"/>
                <w:szCs w:val="24"/>
              </w:rPr>
              <w:t>ка</w:t>
            </w:r>
            <w:r w:rsidRPr="00752451">
              <w:rPr>
                <w:rFonts w:ascii="Times New Roman" w:eastAsiaTheme="minorHAnsi" w:hAnsi="Times New Roman" w:cstheme="minorBidi"/>
                <w:sz w:val="24"/>
                <w:szCs w:val="24"/>
              </w:rPr>
              <w:t xml:space="preserve"> </w:t>
            </w:r>
            <w:r w:rsidRPr="00752451">
              <w:rPr>
                <w:rFonts w:ascii="Times New Roman" w:eastAsia="Times New Roman" w:hAnsi="Times New Roman"/>
                <w:sz w:val="24"/>
                <w:szCs w:val="24"/>
                <w:lang w:eastAsia="ru-RU"/>
              </w:rPr>
              <w:t xml:space="preserve">над поверхностью </w:t>
            </w:r>
            <w:proofErr w:type="spellStart"/>
            <w:r w:rsidRPr="00752451">
              <w:rPr>
                <w:rFonts w:ascii="Times New Roman" w:eastAsia="Times New Roman" w:hAnsi="Times New Roman"/>
                <w:sz w:val="24"/>
                <w:szCs w:val="24"/>
                <w:lang w:eastAsia="ru-RU"/>
              </w:rPr>
              <w:t>ударопоглощающего</w:t>
            </w:r>
            <w:proofErr w:type="spellEnd"/>
            <w:r w:rsidRPr="00752451">
              <w:rPr>
                <w:rFonts w:ascii="Times New Roman" w:eastAsia="Times New Roman" w:hAnsi="Times New Roman"/>
                <w:sz w:val="24"/>
                <w:szCs w:val="24"/>
                <w:lang w:eastAsia="ru-RU"/>
              </w:rPr>
              <w:t xml:space="preserve"> покрытия </w:t>
            </w:r>
            <w:r w:rsidRPr="00752451">
              <w:rPr>
                <w:rFonts w:ascii="Times New Roman" w:eastAsiaTheme="minorHAnsi" w:hAnsi="Times New Roman"/>
                <w:sz w:val="24"/>
                <w:szCs w:val="24"/>
              </w:rPr>
              <w:t>составляет не менее 1</w:t>
            </w:r>
            <w:r>
              <w:rPr>
                <w:rFonts w:ascii="Times New Roman" w:eastAsiaTheme="minorHAnsi" w:hAnsi="Times New Roman"/>
                <w:sz w:val="24"/>
                <w:szCs w:val="24"/>
              </w:rPr>
              <w:t>500</w:t>
            </w:r>
            <w:r w:rsidRPr="00752451">
              <w:rPr>
                <w:rFonts w:ascii="Times New Roman" w:eastAsiaTheme="minorHAnsi" w:hAnsi="Times New Roman"/>
                <w:sz w:val="24"/>
                <w:szCs w:val="24"/>
              </w:rPr>
              <w:t xml:space="preserve"> мм и не более 1</w:t>
            </w:r>
            <w:r>
              <w:rPr>
                <w:rFonts w:ascii="Times New Roman" w:eastAsiaTheme="minorHAnsi" w:hAnsi="Times New Roman"/>
                <w:sz w:val="24"/>
                <w:szCs w:val="24"/>
              </w:rPr>
              <w:t>550</w:t>
            </w:r>
            <w:r w:rsidRPr="00752451">
              <w:rPr>
                <w:rFonts w:ascii="Times New Roman" w:eastAsiaTheme="minorHAnsi" w:hAnsi="Times New Roman"/>
                <w:sz w:val="24"/>
                <w:szCs w:val="24"/>
              </w:rPr>
              <w:t xml:space="preserve"> мм</w:t>
            </w:r>
            <w:r w:rsidR="005F6B6E">
              <w:rPr>
                <w:rFonts w:ascii="Times New Roman" w:eastAsiaTheme="minorHAnsi" w:hAnsi="Times New Roman"/>
                <w:sz w:val="24"/>
                <w:szCs w:val="24"/>
              </w:rPr>
              <w:t xml:space="preserve">, высота </w:t>
            </w:r>
            <w:r w:rsidR="005F6B6E">
              <w:rPr>
                <w:rFonts w:ascii="Times New Roman" w:eastAsiaTheme="minorHAnsi" w:hAnsi="Times New Roman"/>
                <w:sz w:val="24"/>
                <w:szCs w:val="24"/>
              </w:rPr>
              <w:lastRenderedPageBreak/>
              <w:t>второго турника составляет не менее 1350 мм</w:t>
            </w:r>
            <w:proofErr w:type="gramStart"/>
            <w:r w:rsidR="005F6B6E">
              <w:rPr>
                <w:rFonts w:ascii="Times New Roman" w:eastAsiaTheme="minorHAnsi" w:hAnsi="Times New Roman"/>
                <w:sz w:val="24"/>
                <w:szCs w:val="24"/>
              </w:rPr>
              <w:t>.</w:t>
            </w:r>
            <w:proofErr w:type="gramEnd"/>
            <w:r w:rsidR="005F6B6E">
              <w:rPr>
                <w:rFonts w:ascii="Times New Roman" w:eastAsiaTheme="minorHAnsi" w:hAnsi="Times New Roman"/>
                <w:sz w:val="24"/>
                <w:szCs w:val="24"/>
              </w:rPr>
              <w:t xml:space="preserve"> и более 1400 мм.</w:t>
            </w:r>
            <w:r>
              <w:rPr>
                <w:rFonts w:ascii="Times New Roman" w:eastAsiaTheme="minorHAnsi" w:hAnsi="Times New Roman"/>
                <w:sz w:val="24"/>
                <w:szCs w:val="24"/>
              </w:rPr>
              <w:t xml:space="preserve"> Тур</w:t>
            </w:r>
            <w:r w:rsidRPr="00752451">
              <w:rPr>
                <w:rFonts w:ascii="Times New Roman" w:eastAsiaTheme="minorHAnsi" w:hAnsi="Times New Roman"/>
                <w:sz w:val="24"/>
                <w:szCs w:val="24"/>
              </w:rPr>
              <w:t>ник</w:t>
            </w:r>
            <w:r w:rsidR="005F6B6E">
              <w:rPr>
                <w:rFonts w:ascii="Times New Roman" w:eastAsiaTheme="minorHAnsi" w:hAnsi="Times New Roman"/>
                <w:sz w:val="24"/>
                <w:szCs w:val="24"/>
              </w:rPr>
              <w:t>и должны</w:t>
            </w:r>
            <w:r w:rsidRPr="00752451">
              <w:rPr>
                <w:rFonts w:ascii="Times New Roman" w:eastAsiaTheme="minorHAnsi" w:hAnsi="Times New Roman"/>
                <w:sz w:val="24"/>
                <w:szCs w:val="24"/>
              </w:rPr>
              <w:t xml:space="preserve"> быть изготовлен</w:t>
            </w:r>
            <w:r w:rsidR="00742AB4">
              <w:rPr>
                <w:rFonts w:ascii="Times New Roman" w:eastAsiaTheme="minorHAnsi" w:hAnsi="Times New Roman"/>
                <w:sz w:val="24"/>
                <w:szCs w:val="24"/>
              </w:rPr>
              <w:t>ы</w:t>
            </w:r>
            <w:bookmarkStart w:id="0" w:name="_GoBack"/>
            <w:bookmarkEnd w:id="0"/>
            <w:r w:rsidRPr="00752451">
              <w:rPr>
                <w:rFonts w:ascii="Times New Roman" w:eastAsiaTheme="minorHAnsi" w:hAnsi="Times New Roman"/>
                <w:sz w:val="24"/>
                <w:szCs w:val="24"/>
              </w:rPr>
              <w:t xml:space="preserve"> из металлической трубы, диаметром не менее 33,5 мм;</w:t>
            </w:r>
          </w:p>
          <w:p w:rsidR="00663069" w:rsidRPr="00663069" w:rsidRDefault="00663069" w:rsidP="00311690">
            <w:pPr>
              <w:spacing w:after="0"/>
              <w:jc w:val="both"/>
              <w:rPr>
                <w:rFonts w:ascii="Times New Roman" w:eastAsia="Times New Roman" w:hAnsi="Times New Roman"/>
                <w:sz w:val="24"/>
                <w:szCs w:val="24"/>
                <w:lang w:eastAsia="ru-RU"/>
              </w:rPr>
            </w:pPr>
            <w:r w:rsidRPr="00663069">
              <w:rPr>
                <w:rFonts w:ascii="Times New Roman" w:eastAsiaTheme="minorHAnsi" w:hAnsi="Times New Roman" w:cstheme="minorBidi"/>
                <w:sz w:val="24"/>
                <w:szCs w:val="24"/>
              </w:rPr>
              <w:t xml:space="preserve">- перекладину с канатом. Высота установки перекладины </w:t>
            </w:r>
            <w:r w:rsidRPr="00663069">
              <w:rPr>
                <w:rFonts w:ascii="Times New Roman" w:eastAsia="Times New Roman" w:hAnsi="Times New Roman"/>
                <w:sz w:val="24"/>
                <w:szCs w:val="24"/>
                <w:lang w:eastAsia="ru-RU"/>
              </w:rPr>
              <w:t xml:space="preserve">над поверхностью </w:t>
            </w:r>
            <w:proofErr w:type="spellStart"/>
            <w:r w:rsidRPr="00663069">
              <w:rPr>
                <w:rFonts w:ascii="Times New Roman" w:eastAsia="Times New Roman" w:hAnsi="Times New Roman"/>
                <w:sz w:val="24"/>
                <w:szCs w:val="24"/>
                <w:lang w:eastAsia="ru-RU"/>
              </w:rPr>
              <w:t>ударопоглощающего</w:t>
            </w:r>
            <w:proofErr w:type="spellEnd"/>
            <w:r w:rsidRPr="00663069">
              <w:rPr>
                <w:rFonts w:ascii="Times New Roman" w:eastAsia="Times New Roman" w:hAnsi="Times New Roman"/>
                <w:sz w:val="24"/>
                <w:szCs w:val="24"/>
                <w:lang w:eastAsia="ru-RU"/>
              </w:rPr>
              <w:t xml:space="preserve"> покрытия </w:t>
            </w:r>
            <w:r w:rsidRPr="00663069">
              <w:rPr>
                <w:rFonts w:ascii="Times New Roman" w:eastAsiaTheme="minorHAnsi" w:hAnsi="Times New Roman"/>
                <w:sz w:val="24"/>
                <w:szCs w:val="24"/>
              </w:rPr>
              <w:t xml:space="preserve">составляет не менее </w:t>
            </w:r>
            <w:r>
              <w:rPr>
                <w:rFonts w:ascii="Times New Roman" w:eastAsiaTheme="minorHAnsi" w:hAnsi="Times New Roman"/>
                <w:sz w:val="24"/>
                <w:szCs w:val="24"/>
              </w:rPr>
              <w:t>1750</w:t>
            </w:r>
            <w:r w:rsidRPr="00663069">
              <w:rPr>
                <w:rFonts w:ascii="Times New Roman" w:eastAsiaTheme="minorHAnsi" w:hAnsi="Times New Roman"/>
                <w:sz w:val="24"/>
                <w:szCs w:val="24"/>
              </w:rPr>
              <w:t xml:space="preserve"> мм, и не более </w:t>
            </w:r>
            <w:r>
              <w:rPr>
                <w:rFonts w:ascii="Times New Roman" w:eastAsiaTheme="minorHAnsi" w:hAnsi="Times New Roman"/>
                <w:sz w:val="24"/>
                <w:szCs w:val="24"/>
              </w:rPr>
              <w:t>1800</w:t>
            </w:r>
            <w:r w:rsidRPr="00663069">
              <w:rPr>
                <w:rFonts w:ascii="Times New Roman" w:eastAsiaTheme="minorHAnsi" w:hAnsi="Times New Roman"/>
                <w:sz w:val="24"/>
                <w:szCs w:val="24"/>
              </w:rPr>
              <w:t xml:space="preserve"> мм.</w:t>
            </w:r>
            <w:r w:rsidRPr="00663069">
              <w:rPr>
                <w:rFonts w:ascii="Times New Roman" w:eastAsia="Times New Roman" w:hAnsi="Times New Roman"/>
                <w:sz w:val="24"/>
                <w:szCs w:val="24"/>
                <w:lang w:eastAsia="ru-RU"/>
              </w:rPr>
              <w:t xml:space="preserve"> Канат должен быть закреплен в земле. </w:t>
            </w:r>
            <w:r w:rsidRPr="00663069">
              <w:rPr>
                <w:rFonts w:ascii="Times New Roman" w:eastAsiaTheme="minorHAnsi" w:hAnsi="Times New Roman"/>
                <w:sz w:val="24"/>
                <w:szCs w:val="24"/>
              </w:rPr>
              <w:t xml:space="preserve">Перекладина должна быть изготовлена из металлической трубы, диаметром не менее 33,5 мм; </w:t>
            </w:r>
          </w:p>
          <w:p w:rsidR="00663069" w:rsidRPr="00663069" w:rsidRDefault="00663069" w:rsidP="00311690">
            <w:pPr>
              <w:spacing w:after="0"/>
              <w:jc w:val="both"/>
              <w:rPr>
                <w:rFonts w:ascii="Times New Roman" w:eastAsiaTheme="minorHAnsi" w:hAnsi="Times New Roman"/>
                <w:sz w:val="24"/>
                <w:szCs w:val="24"/>
              </w:rPr>
            </w:pPr>
            <w:r w:rsidRPr="00663069">
              <w:rPr>
                <w:rFonts w:ascii="Times New Roman" w:eastAsiaTheme="minorHAnsi" w:hAnsi="Times New Roman" w:cstheme="minorBidi"/>
                <w:sz w:val="24"/>
                <w:szCs w:val="24"/>
              </w:rPr>
              <w:t xml:space="preserve">- металлическую лестницу. </w:t>
            </w:r>
            <w:r w:rsidRPr="00663069">
              <w:rPr>
                <w:rFonts w:ascii="Times New Roman" w:eastAsiaTheme="minorHAnsi" w:hAnsi="Times New Roman"/>
                <w:sz w:val="24"/>
                <w:szCs w:val="24"/>
              </w:rPr>
              <w:t>Основание лестницы должно быть изготовлено из металлической трубы, диаметром не менее 33,5 мм, перекладины из металлической трубы, диаметром не менее 26,8 мм.</w:t>
            </w:r>
          </w:p>
          <w:p w:rsidR="00752451" w:rsidRPr="00752451" w:rsidRDefault="00752451" w:rsidP="00311690">
            <w:pPr>
              <w:spacing w:after="0"/>
              <w:jc w:val="both"/>
              <w:rPr>
                <w:rFonts w:ascii="Times New Roman" w:eastAsiaTheme="minorHAnsi" w:hAnsi="Times New Roman" w:cstheme="minorBidi"/>
                <w:sz w:val="24"/>
                <w:szCs w:val="24"/>
              </w:rPr>
            </w:pPr>
            <w:r w:rsidRPr="00752451">
              <w:rPr>
                <w:rFonts w:ascii="Times New Roman" w:eastAsiaTheme="minorHAnsi" w:hAnsi="Times New Roman" w:cstheme="minorBidi"/>
                <w:sz w:val="24"/>
                <w:szCs w:val="24"/>
              </w:rPr>
              <w:t xml:space="preserve">- в верхней части комплекса расположена сетка для лазания, изготовлена из полипропиленового каната, диаметром не менее 16 мм, с полипропиленовым/металлическим сердечником, перекрестия канатов зафиксированы пластиковыми соединительными элементами цилиндрической формы, крепежные элементы пропиленовой сетки представляют собой петлю с коушем, обжатую алюминиевой втулкой. 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w:t>
            </w:r>
            <w:proofErr w:type="spellStart"/>
            <w:r w:rsidRPr="00752451">
              <w:rPr>
                <w:rFonts w:ascii="Times New Roman" w:eastAsiaTheme="minorHAnsi" w:hAnsi="Times New Roman" w:cstheme="minorBidi"/>
                <w:sz w:val="24"/>
                <w:szCs w:val="24"/>
              </w:rPr>
              <w:t>мультифиламентным</w:t>
            </w:r>
            <w:proofErr w:type="spellEnd"/>
            <w:r w:rsidRPr="00752451">
              <w:rPr>
                <w:rFonts w:ascii="Times New Roman" w:eastAsiaTheme="minorHAnsi" w:hAnsi="Times New Roman" w:cstheme="minorBidi"/>
                <w:sz w:val="24"/>
                <w:szCs w:val="24"/>
              </w:rPr>
              <w:t xml:space="preserve"> полипропиленом, стабилизированным про</w:t>
            </w:r>
            <w:r w:rsidR="009E45CC">
              <w:rPr>
                <w:rFonts w:ascii="Times New Roman" w:eastAsiaTheme="minorHAnsi" w:hAnsi="Times New Roman" w:cstheme="minorBidi"/>
                <w:sz w:val="24"/>
                <w:szCs w:val="24"/>
              </w:rPr>
              <w:t>тив ультрафиолетового излучения.</w:t>
            </w:r>
          </w:p>
          <w:p w:rsidR="00DD3044" w:rsidRDefault="00B8436D" w:rsidP="00311690">
            <w:pPr>
              <w:spacing w:after="0"/>
              <w:ind w:firstLine="284"/>
              <w:rPr>
                <w:rFonts w:ascii="Times New Roman" w:hAnsi="Times New Roman"/>
                <w:sz w:val="24"/>
                <w:szCs w:val="24"/>
              </w:rPr>
            </w:pPr>
            <w:r>
              <w:rPr>
                <w:rFonts w:ascii="Times New Roman" w:hAnsi="Times New Roman"/>
                <w:sz w:val="24"/>
                <w:szCs w:val="24"/>
              </w:rPr>
              <w:t xml:space="preserve">Пол площадок и пандуса должен быть изготовлен из </w:t>
            </w:r>
            <w:r w:rsidR="00C90A9D">
              <w:rPr>
                <w:rFonts w:ascii="Times New Roman" w:hAnsi="Times New Roman"/>
                <w:sz w:val="24"/>
                <w:szCs w:val="24"/>
              </w:rPr>
              <w:t>водостойкой</w:t>
            </w:r>
            <w:r>
              <w:rPr>
                <w:rFonts w:ascii="Times New Roman" w:hAnsi="Times New Roman"/>
                <w:sz w:val="24"/>
                <w:szCs w:val="24"/>
              </w:rPr>
              <w:t xml:space="preserve"> ламинированной нескользящей фанеры, толщиной не менее 18 мм.</w:t>
            </w:r>
          </w:p>
          <w:p w:rsidR="00417107" w:rsidRDefault="007B2289" w:rsidP="00311690">
            <w:pPr>
              <w:spacing w:after="0"/>
              <w:ind w:firstLine="284"/>
              <w:rPr>
                <w:rFonts w:ascii="Times New Roman" w:eastAsia="Times New Roman" w:hAnsi="Times New Roman"/>
                <w:sz w:val="24"/>
                <w:szCs w:val="24"/>
                <w:lang w:eastAsia="ru-RU"/>
              </w:rPr>
            </w:pPr>
            <w:r>
              <w:rPr>
                <w:rFonts w:ascii="Times New Roman" w:eastAsia="Times New Roman" w:hAnsi="Times New Roman"/>
                <w:sz w:val="24"/>
                <w:szCs w:val="24"/>
                <w:lang w:eastAsia="ru-RU"/>
              </w:rPr>
              <w:t>Вертикальное о</w:t>
            </w:r>
            <w:r w:rsidR="005A1C74" w:rsidRPr="005A1C74">
              <w:rPr>
                <w:rFonts w:ascii="Times New Roman" w:eastAsia="Times New Roman" w:hAnsi="Times New Roman"/>
                <w:sz w:val="24"/>
                <w:szCs w:val="24"/>
                <w:lang w:eastAsia="ru-RU"/>
              </w:rPr>
              <w:t>снование площадок изготовлен</w:t>
            </w:r>
            <w:r w:rsidR="00C90A9D">
              <w:rPr>
                <w:rFonts w:ascii="Times New Roman" w:eastAsia="Times New Roman" w:hAnsi="Times New Roman"/>
                <w:sz w:val="24"/>
                <w:szCs w:val="24"/>
                <w:lang w:eastAsia="ru-RU"/>
              </w:rPr>
              <w:t>о</w:t>
            </w:r>
            <w:r w:rsidR="005A1C74" w:rsidRPr="005A1C74">
              <w:rPr>
                <w:rFonts w:ascii="Times New Roman" w:eastAsia="Times New Roman" w:hAnsi="Times New Roman"/>
                <w:sz w:val="24"/>
                <w:szCs w:val="24"/>
                <w:lang w:eastAsia="ru-RU"/>
              </w:rPr>
              <w:t>: из клееного бруса сечением не менее 100</w:t>
            </w:r>
            <w:r w:rsidR="00C90A9D">
              <w:rPr>
                <w:rFonts w:ascii="Times New Roman" w:eastAsia="Times New Roman" w:hAnsi="Times New Roman"/>
                <w:sz w:val="24"/>
                <w:szCs w:val="24"/>
                <w:lang w:eastAsia="ru-RU"/>
              </w:rPr>
              <w:t>х</w:t>
            </w:r>
            <w:r w:rsidR="005A1C74" w:rsidRPr="005A1C74">
              <w:rPr>
                <w:rFonts w:ascii="Times New Roman" w:eastAsia="Times New Roman" w:hAnsi="Times New Roman"/>
                <w:sz w:val="24"/>
                <w:szCs w:val="24"/>
                <w:lang w:eastAsia="ru-RU"/>
              </w:rPr>
              <w:t>100 мм,</w:t>
            </w:r>
            <w:r>
              <w:rPr>
                <w:rFonts w:ascii="Times New Roman" w:eastAsia="Times New Roman" w:hAnsi="Times New Roman"/>
                <w:sz w:val="24"/>
                <w:szCs w:val="24"/>
                <w:lang w:eastAsia="ru-RU"/>
              </w:rPr>
              <w:t xml:space="preserve"> влажностью не более 12 %. </w:t>
            </w:r>
          </w:p>
          <w:p w:rsidR="007B2289" w:rsidRDefault="005A1C74" w:rsidP="00311690">
            <w:pPr>
              <w:spacing w:after="0"/>
              <w:ind w:firstLine="284"/>
              <w:rPr>
                <w:rFonts w:ascii="Times New Roman" w:eastAsia="Times New Roman" w:hAnsi="Times New Roman"/>
                <w:szCs w:val="24"/>
                <w:lang w:eastAsia="ru-RU"/>
              </w:rPr>
            </w:pPr>
            <w:r w:rsidRPr="005A1C74">
              <w:rPr>
                <w:rFonts w:ascii="Times New Roman" w:eastAsia="Times New Roman" w:hAnsi="Times New Roman"/>
                <w:sz w:val="24"/>
                <w:szCs w:val="24"/>
                <w:lang w:eastAsia="ru-RU"/>
              </w:rPr>
              <w:t xml:space="preserve">Используемая фанера должна </w:t>
            </w:r>
            <w:r w:rsidR="00C90A9D">
              <w:rPr>
                <w:rFonts w:ascii="Times New Roman" w:eastAsia="Times New Roman" w:hAnsi="Times New Roman"/>
                <w:sz w:val="24"/>
                <w:szCs w:val="24"/>
                <w:lang w:eastAsia="ru-RU"/>
              </w:rPr>
              <w:t>быть</w:t>
            </w:r>
            <w:r w:rsidR="007B2289" w:rsidRPr="008D0DBC">
              <w:rPr>
                <w:rFonts w:ascii="Times New Roman" w:eastAsia="Times New Roman" w:hAnsi="Times New Roman"/>
                <w:szCs w:val="24"/>
                <w:lang w:eastAsia="ru-RU"/>
              </w:rPr>
              <w:t xml:space="preserve"> водостойкая фанера </w:t>
            </w:r>
            <w:r w:rsidR="007B2289">
              <w:rPr>
                <w:rFonts w:ascii="Times New Roman" w:eastAsia="Times New Roman" w:hAnsi="Times New Roman"/>
                <w:szCs w:val="24"/>
                <w:lang w:eastAsia="ru-RU"/>
              </w:rPr>
              <w:t>марки ФСФ, из лиственных пород.</w:t>
            </w:r>
          </w:p>
          <w:p w:rsidR="005A1C74" w:rsidRPr="005A1C74" w:rsidRDefault="005A1C74" w:rsidP="00311690">
            <w:pPr>
              <w:spacing w:after="0"/>
              <w:ind w:firstLine="284"/>
              <w:rPr>
                <w:rFonts w:ascii="Times New Roman" w:eastAsia="Times New Roman" w:hAnsi="Times New Roman"/>
                <w:sz w:val="24"/>
                <w:szCs w:val="24"/>
                <w:lang w:eastAsia="ru-RU"/>
              </w:rPr>
            </w:pPr>
            <w:r w:rsidRPr="005A1C74">
              <w:rPr>
                <w:rFonts w:ascii="Times New Roman" w:eastAsia="Times New Roman" w:hAnsi="Times New Roman"/>
                <w:sz w:val="24"/>
                <w:szCs w:val="24"/>
                <w:lang w:eastAsia="ru-RU"/>
              </w:rPr>
              <w:t>При изготовлении несущих конструкций (столбов) должна быть использована технология склейки под прессом нескольких слоев древесины.</w:t>
            </w:r>
          </w:p>
          <w:p w:rsidR="005A1C74" w:rsidRPr="005A1C74" w:rsidRDefault="005A1C74" w:rsidP="00311690">
            <w:pPr>
              <w:spacing w:after="0"/>
              <w:ind w:firstLine="284"/>
              <w:rPr>
                <w:rFonts w:ascii="Times New Roman" w:eastAsia="Times New Roman" w:hAnsi="Times New Roman"/>
                <w:sz w:val="24"/>
                <w:szCs w:val="24"/>
                <w:lang w:eastAsia="ru-RU"/>
              </w:rPr>
            </w:pPr>
            <w:r w:rsidRPr="005A1C74">
              <w:rPr>
                <w:rFonts w:ascii="Times New Roman" w:eastAsia="Times New Roman" w:hAnsi="Times New Roman"/>
                <w:sz w:val="24"/>
                <w:szCs w:val="24"/>
                <w:lang w:eastAsia="ru-RU"/>
              </w:rPr>
              <w:t>Деревянные детали должны быть тщательно отшлифованы, кромки закруглены и окрашены яркими двухкомпонентными красками,  стойкими к  сложным погодным условиям, истиранию, действию ультрафиолета и специально предназначенными для применения на детских площадках, крепеж оцинкован, верхние торцы стоек из бруса защищены от осадков специально предназначенными для этого пластиковыми крышками.</w:t>
            </w:r>
          </w:p>
          <w:p w:rsidR="00C90A9D" w:rsidRDefault="005A1C74" w:rsidP="00311690">
            <w:pPr>
              <w:spacing w:after="0"/>
              <w:ind w:firstLine="284"/>
              <w:rPr>
                <w:rFonts w:ascii="Times New Roman" w:eastAsiaTheme="minorHAnsi" w:hAnsi="Times New Roman"/>
                <w:sz w:val="24"/>
                <w:szCs w:val="24"/>
              </w:rPr>
            </w:pPr>
            <w:r w:rsidRPr="005A1C74">
              <w:rPr>
                <w:rFonts w:ascii="Times New Roman" w:eastAsia="Times New Roman" w:hAnsi="Times New Roman"/>
                <w:sz w:val="24"/>
                <w:szCs w:val="24"/>
                <w:lang w:eastAsia="ru-RU"/>
              </w:rPr>
              <w:lastRenderedPageBreak/>
              <w:t>Металлические элементы окрашены яркими порошковыми красками с предварительной</w:t>
            </w:r>
            <w:r w:rsidR="00C90A9D">
              <w:rPr>
                <w:rFonts w:ascii="Times New Roman" w:eastAsia="Times New Roman" w:hAnsi="Times New Roman"/>
                <w:sz w:val="24"/>
                <w:szCs w:val="24"/>
                <w:lang w:eastAsia="ru-RU"/>
              </w:rPr>
              <w:t>,</w:t>
            </w:r>
            <w:r w:rsidRPr="005A1C74">
              <w:rPr>
                <w:rFonts w:ascii="Times New Roman" w:eastAsia="Times New Roman" w:hAnsi="Times New Roman"/>
                <w:sz w:val="24"/>
                <w:szCs w:val="24"/>
                <w:lang w:eastAsia="ru-RU"/>
              </w:rPr>
              <w:t xml:space="preserve"> </w:t>
            </w:r>
            <w:r w:rsidR="00C90A9D">
              <w:rPr>
                <w:rFonts w:ascii="Times New Roman" w:eastAsia="Times New Roman" w:hAnsi="Times New Roman"/>
                <w:sz w:val="24"/>
                <w:szCs w:val="24"/>
                <w:lang w:eastAsia="ru-RU"/>
              </w:rPr>
              <w:t>а</w:t>
            </w:r>
            <w:r w:rsidRPr="005A1C74">
              <w:rPr>
                <w:rFonts w:ascii="Times New Roman" w:eastAsia="Times New Roman" w:hAnsi="Times New Roman"/>
                <w:sz w:val="24"/>
                <w:szCs w:val="24"/>
                <w:lang w:eastAsia="ru-RU"/>
              </w:rPr>
              <w:t>нтикоррози</w:t>
            </w:r>
            <w:r w:rsidR="00C90A9D">
              <w:rPr>
                <w:rFonts w:ascii="Times New Roman" w:eastAsia="Times New Roman" w:hAnsi="Times New Roman"/>
                <w:sz w:val="24"/>
                <w:szCs w:val="24"/>
                <w:lang w:eastAsia="ru-RU"/>
              </w:rPr>
              <w:t>он</w:t>
            </w:r>
            <w:r w:rsidRPr="005A1C74">
              <w:rPr>
                <w:rFonts w:ascii="Times New Roman" w:eastAsia="Times New Roman" w:hAnsi="Times New Roman"/>
                <w:sz w:val="24"/>
                <w:szCs w:val="24"/>
                <w:lang w:eastAsia="ru-RU"/>
              </w:rPr>
              <w:t xml:space="preserve">ной обработкой. </w:t>
            </w:r>
            <w:r w:rsidR="00C90A9D">
              <w:rPr>
                <w:rFonts w:ascii="Times New Roman" w:hAnsi="Times New Roman"/>
                <w:sz w:val="24"/>
                <w:szCs w:val="24"/>
              </w:rPr>
              <w:t>Выступающие концы болтовых соединений должны закрываться пластиковыми заглушками.</w:t>
            </w:r>
          </w:p>
          <w:p w:rsidR="00C90A9D" w:rsidRDefault="00C90A9D" w:rsidP="00311690">
            <w:pPr>
              <w:spacing w:after="0"/>
              <w:ind w:firstLine="284"/>
              <w:rPr>
                <w:rFonts w:ascii="Times New Roman" w:hAnsi="Times New Roman"/>
                <w:sz w:val="24"/>
                <w:szCs w:val="24"/>
              </w:rPr>
            </w:pPr>
            <w:r>
              <w:rPr>
                <w:rFonts w:ascii="Times New Roman" w:hAnsi="Times New Roman"/>
                <w:sz w:val="24"/>
                <w:szCs w:val="24"/>
              </w:rPr>
              <w:t>Обязательно наличие закладных деталей для монтажа, изготовленные из: труба металлическая диаметром не менее 48 мм, сталь листовая, толщиной не менее 3 мм.</w:t>
            </w:r>
          </w:p>
          <w:p w:rsidR="00D4171F" w:rsidRPr="00107207" w:rsidRDefault="00D4171F" w:rsidP="00311690">
            <w:pPr>
              <w:spacing w:after="0"/>
              <w:rPr>
                <w:rFonts w:ascii="Times New Roman" w:eastAsia="Times New Roman" w:hAnsi="Times New Roman"/>
                <w:sz w:val="24"/>
                <w:szCs w:val="24"/>
                <w:lang w:eastAsia="ru-RU"/>
              </w:rPr>
            </w:pPr>
          </w:p>
        </w:tc>
      </w:tr>
    </w:tbl>
    <w:p w:rsidR="003736FE" w:rsidRDefault="003736FE" w:rsidP="00311690">
      <w:pPr>
        <w:spacing w:after="0"/>
        <w:ind w:firstLine="284"/>
      </w:pPr>
    </w:p>
    <w:p w:rsidR="006D76E9" w:rsidRDefault="006D76E9" w:rsidP="002E61F0">
      <w:pPr>
        <w:spacing w:after="0"/>
        <w:ind w:firstLine="284"/>
      </w:pPr>
    </w:p>
    <w:sectPr w:rsidR="006D76E9" w:rsidSect="00E32FFC">
      <w:pgSz w:w="16838" w:h="11906" w:orient="landscape"/>
      <w:pgMar w:top="426"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31C"/>
    <w:rsid w:val="00001BF2"/>
    <w:rsid w:val="0006591B"/>
    <w:rsid w:val="00084E54"/>
    <w:rsid w:val="000C10A5"/>
    <w:rsid w:val="000C2D83"/>
    <w:rsid w:val="00100252"/>
    <w:rsid w:val="00107207"/>
    <w:rsid w:val="0015547B"/>
    <w:rsid w:val="001C4A70"/>
    <w:rsid w:val="001D75A7"/>
    <w:rsid w:val="0020273B"/>
    <w:rsid w:val="00237DF0"/>
    <w:rsid w:val="00251A05"/>
    <w:rsid w:val="0027475A"/>
    <w:rsid w:val="002E61F0"/>
    <w:rsid w:val="002F0E84"/>
    <w:rsid w:val="002F2EDF"/>
    <w:rsid w:val="00311690"/>
    <w:rsid w:val="003736FE"/>
    <w:rsid w:val="0038431C"/>
    <w:rsid w:val="003C1205"/>
    <w:rsid w:val="003C788D"/>
    <w:rsid w:val="00417107"/>
    <w:rsid w:val="0041797F"/>
    <w:rsid w:val="00497533"/>
    <w:rsid w:val="004B48D4"/>
    <w:rsid w:val="004B5590"/>
    <w:rsid w:val="004D3590"/>
    <w:rsid w:val="00520FBA"/>
    <w:rsid w:val="0054105A"/>
    <w:rsid w:val="005578CF"/>
    <w:rsid w:val="005A1C74"/>
    <w:rsid w:val="005C404C"/>
    <w:rsid w:val="005F6B6E"/>
    <w:rsid w:val="006339A7"/>
    <w:rsid w:val="00663069"/>
    <w:rsid w:val="006A0439"/>
    <w:rsid w:val="006C3D47"/>
    <w:rsid w:val="006C56DD"/>
    <w:rsid w:val="006D76E9"/>
    <w:rsid w:val="007353DF"/>
    <w:rsid w:val="00742AB4"/>
    <w:rsid w:val="00752451"/>
    <w:rsid w:val="007B2289"/>
    <w:rsid w:val="007B510C"/>
    <w:rsid w:val="0088172B"/>
    <w:rsid w:val="008E5217"/>
    <w:rsid w:val="009E45CC"/>
    <w:rsid w:val="00A501C0"/>
    <w:rsid w:val="00A60C6B"/>
    <w:rsid w:val="00AC03AC"/>
    <w:rsid w:val="00AD3F0B"/>
    <w:rsid w:val="00B43D93"/>
    <w:rsid w:val="00B5322B"/>
    <w:rsid w:val="00B67719"/>
    <w:rsid w:val="00B8436D"/>
    <w:rsid w:val="00BA18B3"/>
    <w:rsid w:val="00BC6962"/>
    <w:rsid w:val="00C16EF7"/>
    <w:rsid w:val="00C24A70"/>
    <w:rsid w:val="00C5652A"/>
    <w:rsid w:val="00C86330"/>
    <w:rsid w:val="00C90A9D"/>
    <w:rsid w:val="00CA2948"/>
    <w:rsid w:val="00CA5702"/>
    <w:rsid w:val="00D23F3B"/>
    <w:rsid w:val="00D4171F"/>
    <w:rsid w:val="00DD3044"/>
    <w:rsid w:val="00E32FFC"/>
    <w:rsid w:val="00E8489F"/>
    <w:rsid w:val="00EB48D4"/>
    <w:rsid w:val="00EF4C08"/>
    <w:rsid w:val="00F168CA"/>
    <w:rsid w:val="00F2745C"/>
    <w:rsid w:val="00F30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F9CFE4-20B0-48E2-9D57-FD3395C7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1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01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01C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21156">
      <w:bodyDiv w:val="1"/>
      <w:marLeft w:val="0"/>
      <w:marRight w:val="0"/>
      <w:marTop w:val="0"/>
      <w:marBottom w:val="0"/>
      <w:divBdr>
        <w:top w:val="none" w:sz="0" w:space="0" w:color="auto"/>
        <w:left w:val="none" w:sz="0" w:space="0" w:color="auto"/>
        <w:bottom w:val="none" w:sz="0" w:space="0" w:color="auto"/>
        <w:right w:val="none" w:sz="0" w:space="0" w:color="auto"/>
      </w:divBdr>
    </w:div>
    <w:div w:id="1340161567">
      <w:bodyDiv w:val="1"/>
      <w:marLeft w:val="0"/>
      <w:marRight w:val="0"/>
      <w:marTop w:val="0"/>
      <w:marBottom w:val="0"/>
      <w:divBdr>
        <w:top w:val="none" w:sz="0" w:space="0" w:color="auto"/>
        <w:left w:val="none" w:sz="0" w:space="0" w:color="auto"/>
        <w:bottom w:val="none" w:sz="0" w:space="0" w:color="auto"/>
        <w:right w:val="none" w:sz="0" w:space="0" w:color="auto"/>
      </w:divBdr>
    </w:div>
    <w:div w:id="196826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5AAA9-918C-4081-BD4E-98695C68B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6066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WIN7PRO</dc:creator>
  <cp:lastModifiedBy>Маслова Лариса Васильевна</cp:lastModifiedBy>
  <cp:revision>2</cp:revision>
  <dcterms:created xsi:type="dcterms:W3CDTF">2019-01-15T07:48:00Z</dcterms:created>
  <dcterms:modified xsi:type="dcterms:W3CDTF">2019-01-15T07:48:00Z</dcterms:modified>
</cp:coreProperties>
</file>