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4819"/>
        <w:gridCol w:w="9092"/>
      </w:tblGrid>
      <w:tr w:rsidR="0056641A" w:rsidRPr="00204D63" w:rsidTr="00B81453">
        <w:tc>
          <w:tcPr>
            <w:tcW w:w="4819" w:type="dxa"/>
            <w:vAlign w:val="center"/>
          </w:tcPr>
          <w:p w:rsidR="00BA4DF8" w:rsidRPr="00204D63" w:rsidRDefault="003033FA" w:rsidP="00B81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9.6pt;height:172.55pt">
                  <v:imagedata r:id="rId5" o:title="1208"/>
                </v:shape>
              </w:pict>
            </w:r>
          </w:p>
        </w:tc>
        <w:tc>
          <w:tcPr>
            <w:tcW w:w="9092" w:type="dxa"/>
          </w:tcPr>
          <w:p w:rsidR="0056641A" w:rsidRPr="00204D63" w:rsidRDefault="004C6533" w:rsidP="00DF4C5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Пространственная сет</w:t>
            </w:r>
            <w:r w:rsidR="00AB1902">
              <w:rPr>
                <w:rFonts w:ascii="Times New Roman" w:hAnsi="Times New Roman" w:cs="Times New Roman"/>
                <w:b/>
              </w:rPr>
              <w:t>ь (малая)</w:t>
            </w:r>
            <w:r w:rsidR="0056641A" w:rsidRPr="00204D63">
              <w:rPr>
                <w:rFonts w:ascii="Times New Roman" w:hAnsi="Times New Roman" w:cs="Times New Roman"/>
                <w:b/>
              </w:rPr>
              <w:t xml:space="preserve"> </w:t>
            </w:r>
            <w:r w:rsidR="00BA4DF8">
              <w:rPr>
                <w:rFonts w:ascii="Times New Roman" w:hAnsi="Times New Roman" w:cs="Times New Roman"/>
                <w:b/>
              </w:rPr>
              <w:t>1</w:t>
            </w:r>
            <w:r w:rsidR="00B81453">
              <w:rPr>
                <w:rFonts w:ascii="Times New Roman" w:hAnsi="Times New Roman" w:cs="Times New Roman"/>
                <w:b/>
              </w:rPr>
              <w:t>208</w:t>
            </w:r>
          </w:p>
          <w:p w:rsidR="0056641A" w:rsidRPr="00A227D1" w:rsidRDefault="0056641A" w:rsidP="00AF100F">
            <w:pPr>
              <w:tabs>
                <w:tab w:val="num" w:pos="540"/>
              </w:tabs>
              <w:ind w:firstLine="4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>Размер не менее</w:t>
            </w:r>
            <w:r w:rsidR="0096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BA4DF8">
              <w:rPr>
                <w:rFonts w:ascii="Times New Roman" w:eastAsia="Calibri" w:hAnsi="Times New Roman" w:cs="Times New Roman"/>
                <w:sz w:val="24"/>
                <w:szCs w:val="24"/>
              </w:rPr>
              <w:t>высота</w:t>
            </w:r>
            <w:r w:rsidR="0096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</w:t>
            </w:r>
            <w:r w:rsidR="003033FA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BA4D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="0096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мм, </w:t>
            </w:r>
            <w:r w:rsidR="00BA4DF8">
              <w:rPr>
                <w:rFonts w:ascii="Times New Roman" w:eastAsia="Calibri" w:hAnsi="Times New Roman" w:cs="Times New Roman"/>
                <w:sz w:val="24"/>
                <w:szCs w:val="24"/>
              </w:rPr>
              <w:t>длина</w:t>
            </w:r>
            <w:r w:rsidR="0096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6A278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033FA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  <w:bookmarkStart w:id="0" w:name="_GoBack"/>
            <w:bookmarkEnd w:id="0"/>
            <w:r w:rsidR="006A27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D5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ширина – </w:t>
            </w:r>
            <w:r w:rsidR="006A278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3033F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6A27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A4D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</w:t>
            </w:r>
          </w:p>
          <w:p w:rsidR="0056641A" w:rsidRDefault="0056641A" w:rsidP="00AF100F">
            <w:pPr>
              <w:tabs>
                <w:tab w:val="num" w:pos="540"/>
              </w:tabs>
              <w:ind w:firstLine="4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Изделие предназначено для детей в возрасте от </w:t>
            </w:r>
            <w:r w:rsidR="00A227D1"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0D4B">
              <w:rPr>
                <w:rFonts w:ascii="Times New Roman" w:eastAsia="Calibri" w:hAnsi="Times New Roman" w:cs="Times New Roman"/>
                <w:sz w:val="24"/>
                <w:szCs w:val="24"/>
              </w:rPr>
              <w:t>до 1</w:t>
            </w:r>
            <w:r w:rsidR="004C65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96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>лет. Способствует развитию и укреплению мышечной системы, тренировки вестибулярного аппарата, ориентировки в пространстве.</w:t>
            </w:r>
          </w:p>
          <w:p w:rsidR="004C6533" w:rsidRDefault="004C6533" w:rsidP="00AF100F">
            <w:pPr>
              <w:tabs>
                <w:tab w:val="num" w:pos="540"/>
              </w:tabs>
              <w:ind w:firstLine="4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Пространственная сетка </w:t>
            </w:r>
            <w:r w:rsidR="009810D0">
              <w:rPr>
                <w:rFonts w:ascii="Times New Roman" w:eastAsia="Calibri" w:hAnsi="Times New Roman" w:cs="Times New Roman"/>
                <w:sz w:val="24"/>
                <w:szCs w:val="24"/>
              </w:rPr>
              <w:t>состоит из металлического каркаса</w:t>
            </w:r>
            <w:r w:rsidR="00554B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сетки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F100F" w:rsidRDefault="00AF100F" w:rsidP="00AF100F">
            <w:pPr>
              <w:ind w:firstLine="4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Металлический каркас изготовлен из металлической трубы круглого сечения диаметром не менее 57 мм и шара из листовой стали толщиной не менее 3 мм. </w:t>
            </w:r>
          </w:p>
          <w:p w:rsidR="00AF100F" w:rsidRDefault="00AF100F" w:rsidP="00AF100F">
            <w:pPr>
              <w:ind w:firstLine="4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Стойки выполнены из металлической трубы круглого сечения диаметром не менее </w:t>
            </w:r>
            <w:r w:rsidR="00E73772">
              <w:rPr>
                <w:rFonts w:ascii="Times New Roman" w:hAnsi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 Количество стоек – 3 шт. </w:t>
            </w:r>
          </w:p>
          <w:p w:rsidR="00554B99" w:rsidRDefault="00BA4DF8" w:rsidP="00AF100F">
            <w:pPr>
              <w:tabs>
                <w:tab w:val="num" w:pos="540"/>
              </w:tabs>
              <w:ind w:firstLine="4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156F3">
              <w:rPr>
                <w:rFonts w:ascii="Times New Roman" w:hAnsi="Times New Roman" w:cs="Times New Roman"/>
                <w:sz w:val="24"/>
                <w:szCs w:val="24"/>
              </w:rPr>
              <w:t>етка состоит из полипропиленовых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канат</w:t>
            </w:r>
            <w:r w:rsidR="00E156F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35D92">
              <w:rPr>
                <w:rFonts w:ascii="Times New Roman" w:hAnsi="Times New Roman" w:cs="Times New Roman"/>
                <w:sz w:val="24"/>
                <w:szCs w:val="24"/>
              </w:rPr>
              <w:t xml:space="preserve">, диаметром не менее 16 мм </w:t>
            </w:r>
            <w:r w:rsidR="00335D92" w:rsidRPr="00306ADB">
              <w:rPr>
                <w:rFonts w:ascii="Times New Roman" w:hAnsi="Times New Roman" w:cs="Times New Roman"/>
                <w:sz w:val="24"/>
                <w:szCs w:val="24"/>
              </w:rPr>
              <w:t>со стальным/полипропиленовым</w:t>
            </w:r>
            <w:r w:rsidR="00335D92" w:rsidRPr="0072023D">
              <w:rPr>
                <w:sz w:val="24"/>
                <w:szCs w:val="24"/>
              </w:rPr>
              <w:t xml:space="preserve"> </w:t>
            </w:r>
            <w:r w:rsidR="00335D92">
              <w:rPr>
                <w:rFonts w:ascii="Times New Roman" w:hAnsi="Times New Roman" w:cs="Times New Roman"/>
                <w:sz w:val="24"/>
                <w:szCs w:val="24"/>
              </w:rPr>
              <w:t>сердечником</w:t>
            </w:r>
            <w:r w:rsidR="00332090">
              <w:rPr>
                <w:rFonts w:ascii="Times New Roman" w:hAnsi="Times New Roman" w:cs="Times New Roman"/>
                <w:sz w:val="24"/>
                <w:szCs w:val="24"/>
              </w:rPr>
              <w:t xml:space="preserve">. Канаты </w:t>
            </w:r>
            <w:r w:rsidR="00554B99">
              <w:rPr>
                <w:rFonts w:ascii="Times New Roman" w:hAnsi="Times New Roman" w:cs="Times New Roman"/>
                <w:sz w:val="24"/>
                <w:szCs w:val="24"/>
              </w:rPr>
              <w:t xml:space="preserve">между собой крепятся </w:t>
            </w:r>
            <w:r w:rsidR="00554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54B99" w:rsidRPr="00554B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4B99">
              <w:rPr>
                <w:rFonts w:ascii="Times New Roman" w:hAnsi="Times New Roman" w:cs="Times New Roman"/>
                <w:sz w:val="24"/>
                <w:szCs w:val="24"/>
              </w:rPr>
              <w:t xml:space="preserve">образными </w:t>
            </w:r>
            <w:r w:rsidR="00332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4B99">
              <w:rPr>
                <w:rFonts w:ascii="Times New Roman" w:hAnsi="Times New Roman" w:cs="Times New Roman"/>
                <w:sz w:val="24"/>
                <w:szCs w:val="24"/>
              </w:rPr>
              <w:t>крючками  из нержавеющей стали диаметром 6 мм.</w:t>
            </w:r>
          </w:p>
          <w:p w:rsidR="00E156F3" w:rsidRDefault="0080697F" w:rsidP="00AF100F">
            <w:pPr>
              <w:tabs>
                <w:tab w:val="num" w:pos="540"/>
              </w:tabs>
              <w:ind w:firstLine="4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ADB">
              <w:rPr>
                <w:rFonts w:ascii="Times New Roman" w:hAnsi="Times New Roman" w:cs="Times New Roman"/>
                <w:sz w:val="24"/>
                <w:szCs w:val="24"/>
              </w:rPr>
              <w:t xml:space="preserve">Канат должен быть предназначен для детских игровых площадок, сплетен из 6-ти прядей. Каждая прядь состоит из металлической сердцевины (канатная оцинкованная проволока) с обкаткой </w:t>
            </w:r>
            <w:proofErr w:type="spellStart"/>
            <w:r w:rsidRPr="00306ADB">
              <w:rPr>
                <w:rFonts w:ascii="Times New Roman" w:hAnsi="Times New Roman" w:cs="Times New Roman"/>
                <w:sz w:val="24"/>
                <w:szCs w:val="24"/>
              </w:rPr>
              <w:t>мультифиламентным</w:t>
            </w:r>
            <w:proofErr w:type="spellEnd"/>
            <w:r w:rsidRPr="00306ADB">
              <w:rPr>
                <w:rFonts w:ascii="Times New Roman" w:hAnsi="Times New Roman" w:cs="Times New Roman"/>
                <w:sz w:val="24"/>
                <w:szCs w:val="24"/>
              </w:rPr>
              <w:t xml:space="preserve"> полипропиленом, стабилизированным против ультрафиолетового излучения.</w:t>
            </w:r>
            <w:r w:rsidR="00A55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641A" w:rsidRPr="00EF7628" w:rsidRDefault="0056641A" w:rsidP="00AF100F">
            <w:pPr>
              <w:tabs>
                <w:tab w:val="num" w:pos="540"/>
              </w:tabs>
              <w:ind w:firstLine="4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>Металлические элементы окрашены порошковыми красками с предварительной  антикоррозийной обработкой. Выступающие гайки и болтовые соединения должны закры</w:t>
            </w:r>
            <w:r w:rsidR="00E156F3">
              <w:rPr>
                <w:rFonts w:ascii="Times New Roman" w:eastAsia="Calibri" w:hAnsi="Times New Roman" w:cs="Times New Roman"/>
                <w:sz w:val="24"/>
                <w:szCs w:val="24"/>
              </w:rPr>
              <w:t>ваться пластиковыми заглушками</w:t>
            </w:r>
            <w:r w:rsidR="00AA28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="00AA2830">
              <w:rPr>
                <w:rFonts w:ascii="Times New Roman" w:eastAsia="Calibri" w:hAnsi="Times New Roman" w:cs="Times New Roman"/>
                <w:sz w:val="24"/>
                <w:szCs w:val="24"/>
              </w:rPr>
              <w:t>колпачковыми</w:t>
            </w:r>
            <w:proofErr w:type="spellEnd"/>
            <w:r w:rsidR="00AA28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гайками</w:t>
            </w:r>
            <w:r w:rsidR="00E156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A55C1B">
              <w:rPr>
                <w:rFonts w:ascii="Times New Roman" w:eastAsia="Calibri" w:hAnsi="Times New Roman" w:cs="Times New Roman"/>
                <w:sz w:val="24"/>
                <w:szCs w:val="24"/>
              </w:rPr>
              <w:t>Крепеж оцинкован.</w:t>
            </w:r>
          </w:p>
        </w:tc>
      </w:tr>
    </w:tbl>
    <w:p w:rsidR="006E31EA" w:rsidRDefault="006E31EA"/>
    <w:sectPr w:rsidR="006E31EA" w:rsidSect="005664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07"/>
    <w:rsid w:val="000D4707"/>
    <w:rsid w:val="0014380F"/>
    <w:rsid w:val="00145D03"/>
    <w:rsid w:val="001D4DAA"/>
    <w:rsid w:val="003033FA"/>
    <w:rsid w:val="00332090"/>
    <w:rsid w:val="00335D92"/>
    <w:rsid w:val="004C6533"/>
    <w:rsid w:val="00554B99"/>
    <w:rsid w:val="0056641A"/>
    <w:rsid w:val="005B4ABC"/>
    <w:rsid w:val="005D599D"/>
    <w:rsid w:val="006A2789"/>
    <w:rsid w:val="006E31EA"/>
    <w:rsid w:val="007E18CA"/>
    <w:rsid w:val="0080697F"/>
    <w:rsid w:val="00891748"/>
    <w:rsid w:val="00960D4B"/>
    <w:rsid w:val="009810D0"/>
    <w:rsid w:val="00A227D1"/>
    <w:rsid w:val="00A557DE"/>
    <w:rsid w:val="00A55C1B"/>
    <w:rsid w:val="00AA2830"/>
    <w:rsid w:val="00AB1902"/>
    <w:rsid w:val="00AF100F"/>
    <w:rsid w:val="00B81453"/>
    <w:rsid w:val="00BA4DF8"/>
    <w:rsid w:val="00BC62C1"/>
    <w:rsid w:val="00D93016"/>
    <w:rsid w:val="00DA57EB"/>
    <w:rsid w:val="00E156F3"/>
    <w:rsid w:val="00E73772"/>
    <w:rsid w:val="00EB3EC2"/>
    <w:rsid w:val="00EF7628"/>
    <w:rsid w:val="00F11F37"/>
    <w:rsid w:val="00FB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2B3C92D-9A59-4585-BE5C-A91A4BAB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5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88417-0DD5-4F65-9504-4A95D8790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 Евгений</dc:creator>
  <cp:keywords/>
  <dc:description/>
  <cp:lastModifiedBy>Пискунова Мария Олеговна</cp:lastModifiedBy>
  <cp:revision>15</cp:revision>
  <dcterms:created xsi:type="dcterms:W3CDTF">2017-08-10T03:17:00Z</dcterms:created>
  <dcterms:modified xsi:type="dcterms:W3CDTF">2026-02-12T03:26:00Z</dcterms:modified>
</cp:coreProperties>
</file>