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9640"/>
      </w:tblGrid>
      <w:tr w:rsidR="00B57247" w:rsidTr="00356EA8">
        <w:tc>
          <w:tcPr>
            <w:tcW w:w="4785" w:type="dxa"/>
          </w:tcPr>
          <w:p w:rsidR="00B004BC" w:rsidRDefault="00B004BC" w:rsidP="00A57696"/>
          <w:p w:rsidR="005D6CCE" w:rsidRDefault="005D6CCE" w:rsidP="00A57696">
            <w:pPr>
              <w:rPr>
                <w:noProof/>
              </w:rPr>
            </w:pPr>
          </w:p>
          <w:p w:rsidR="00842F3D" w:rsidRDefault="00261CBD" w:rsidP="00A57696">
            <w:pPr>
              <w:rPr>
                <w:noProof/>
              </w:rPr>
            </w:pPr>
            <w:r>
              <w:rPr>
                <w:noProof/>
              </w:rPr>
              <w:t xml:space="preserve">              </w:t>
            </w:r>
            <w:r w:rsidR="00481485">
              <w:rPr>
                <w:noProof/>
              </w:rPr>
              <w:drawing>
                <wp:inline distT="0" distB="0" distL="0" distR="0">
                  <wp:extent cx="1924685" cy="240579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838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8983" cy="2423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004BC" w:rsidRDefault="00B004BC" w:rsidP="00A57696"/>
        </w:tc>
        <w:tc>
          <w:tcPr>
            <w:tcW w:w="9640" w:type="dxa"/>
          </w:tcPr>
          <w:p w:rsidR="00B57247" w:rsidRPr="00187716" w:rsidRDefault="00481485" w:rsidP="001D3F65">
            <w:pPr>
              <w:ind w:firstLine="45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Тренажер</w:t>
            </w:r>
            <w:r w:rsidR="00187716">
              <w:rPr>
                <w:b/>
                <w:sz w:val="24"/>
                <w:szCs w:val="24"/>
              </w:rPr>
              <w:t xml:space="preserve"> 183</w:t>
            </w:r>
            <w:r>
              <w:rPr>
                <w:b/>
                <w:sz w:val="24"/>
                <w:szCs w:val="24"/>
              </w:rPr>
              <w:t>8</w:t>
            </w:r>
          </w:p>
          <w:p w:rsidR="00CB242B" w:rsidRPr="000B00BE" w:rsidRDefault="00CB242B" w:rsidP="001D3F65">
            <w:pPr>
              <w:ind w:firstLine="454"/>
              <w:rPr>
                <w:sz w:val="24"/>
                <w:szCs w:val="24"/>
              </w:rPr>
            </w:pPr>
            <w:r w:rsidRPr="00A43D75">
              <w:rPr>
                <w:sz w:val="24"/>
                <w:szCs w:val="24"/>
              </w:rPr>
              <w:t xml:space="preserve">Размеры не менее: длина </w:t>
            </w:r>
            <w:r w:rsidR="0065506C" w:rsidRPr="00A43D75">
              <w:rPr>
                <w:sz w:val="24"/>
                <w:szCs w:val="24"/>
              </w:rPr>
              <w:t>–</w:t>
            </w:r>
            <w:r w:rsidRPr="00A43D75">
              <w:rPr>
                <w:sz w:val="24"/>
                <w:szCs w:val="24"/>
              </w:rPr>
              <w:t xml:space="preserve"> </w:t>
            </w:r>
            <w:r w:rsidR="00261CBD">
              <w:rPr>
                <w:sz w:val="24"/>
                <w:szCs w:val="24"/>
              </w:rPr>
              <w:t>15</w:t>
            </w:r>
            <w:r w:rsidR="00481485">
              <w:rPr>
                <w:sz w:val="24"/>
                <w:szCs w:val="24"/>
              </w:rPr>
              <w:t>00</w:t>
            </w:r>
            <w:r w:rsidR="0065506C" w:rsidRPr="00A43D75">
              <w:rPr>
                <w:sz w:val="24"/>
                <w:szCs w:val="24"/>
              </w:rPr>
              <w:t xml:space="preserve"> </w:t>
            </w:r>
            <w:r w:rsidR="00C04DBF" w:rsidRPr="00A43D75">
              <w:rPr>
                <w:sz w:val="24"/>
                <w:szCs w:val="24"/>
              </w:rPr>
              <w:t xml:space="preserve">мм, ширина - </w:t>
            </w:r>
            <w:r w:rsidR="00187716">
              <w:rPr>
                <w:sz w:val="24"/>
                <w:szCs w:val="24"/>
              </w:rPr>
              <w:t>1000</w:t>
            </w:r>
            <w:r w:rsidRPr="00A43D75">
              <w:rPr>
                <w:sz w:val="24"/>
                <w:szCs w:val="24"/>
              </w:rPr>
              <w:t xml:space="preserve"> мм, высота - </w:t>
            </w:r>
            <w:r w:rsidR="00261CBD">
              <w:rPr>
                <w:sz w:val="24"/>
                <w:szCs w:val="24"/>
              </w:rPr>
              <w:t>1</w:t>
            </w:r>
            <w:r w:rsidR="00481485">
              <w:rPr>
                <w:sz w:val="24"/>
                <w:szCs w:val="24"/>
              </w:rPr>
              <w:t>310</w:t>
            </w:r>
            <w:r w:rsidR="00261CBD">
              <w:rPr>
                <w:sz w:val="24"/>
                <w:szCs w:val="24"/>
              </w:rPr>
              <w:t xml:space="preserve"> </w:t>
            </w:r>
            <w:r w:rsidR="000B00BE">
              <w:rPr>
                <w:sz w:val="24"/>
                <w:szCs w:val="24"/>
              </w:rPr>
              <w:t>мм.</w:t>
            </w:r>
          </w:p>
          <w:p w:rsidR="002C798B" w:rsidRPr="00BA307C" w:rsidRDefault="00A4677C" w:rsidP="0048148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Тренажёр предназначен для физического развития на улице, </w:t>
            </w:r>
            <w:r w:rsidR="002C798B" w:rsidRPr="00A43D75">
              <w:rPr>
                <w:color w:val="000000"/>
                <w:sz w:val="24"/>
                <w:szCs w:val="24"/>
                <w:shd w:val="clear" w:color="auto" w:fill="FFFFFF"/>
              </w:rPr>
              <w:t>применяется</w:t>
            </w:r>
            <w:r w:rsidR="00481485">
              <w:rPr>
                <w:color w:val="000000"/>
                <w:sz w:val="24"/>
                <w:szCs w:val="24"/>
                <w:shd w:val="clear" w:color="auto" w:fill="FFFFFF"/>
              </w:rPr>
              <w:t xml:space="preserve"> для развития мышц ягодиц, голеней и бедер</w:t>
            </w:r>
            <w:r w:rsidR="002C798B" w:rsidRPr="00BA307C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481485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650122">
              <w:rPr>
                <w:color w:val="000000"/>
                <w:sz w:val="24"/>
                <w:szCs w:val="24"/>
                <w:shd w:val="clear" w:color="auto" w:fill="FFFFFF"/>
              </w:rPr>
              <w:t>В конструкции велотренажера используется безынерционный нагрузочный механизм, с возможностью регулировки нагрузок.</w:t>
            </w:r>
          </w:p>
          <w:p w:rsidR="009B1039" w:rsidRDefault="00A4677C" w:rsidP="001D3F65">
            <w:pPr>
              <w:ind w:firstLine="454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>Неподвижный каркас трена</w:t>
            </w:r>
            <w:r w:rsidR="002C798B">
              <w:rPr>
                <w:color w:val="000000"/>
                <w:sz w:val="24"/>
                <w:szCs w:val="24"/>
                <w:shd w:val="clear" w:color="auto" w:fill="FFFFFF"/>
              </w:rPr>
              <w:t xml:space="preserve">жера изготовлен из металлических профильных труб 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сечением не менее </w:t>
            </w:r>
            <w:r w:rsidR="00F7747D">
              <w:rPr>
                <w:color w:val="000000"/>
                <w:sz w:val="24"/>
                <w:szCs w:val="24"/>
                <w:shd w:val="clear" w:color="auto" w:fill="FFFFFF"/>
              </w:rPr>
              <w:t>100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>x</w:t>
            </w:r>
            <w:r w:rsidR="00F7747D">
              <w:rPr>
                <w:color w:val="000000"/>
                <w:sz w:val="24"/>
                <w:szCs w:val="24"/>
                <w:shd w:val="clear" w:color="auto" w:fill="FFFFFF"/>
              </w:rPr>
              <w:t xml:space="preserve">100 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>мм</w:t>
            </w:r>
            <w:proofErr w:type="gramStart"/>
            <w:r w:rsidR="00107743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C798B">
              <w:rPr>
                <w:color w:val="000000"/>
                <w:sz w:val="24"/>
                <w:szCs w:val="24"/>
                <w:shd w:val="clear" w:color="auto" w:fill="FFFFFF"/>
              </w:rPr>
              <w:t xml:space="preserve">и </w:t>
            </w:r>
            <w:r w:rsidR="00481485">
              <w:rPr>
                <w:color w:val="000000"/>
                <w:sz w:val="24"/>
                <w:szCs w:val="24"/>
                <w:shd w:val="clear" w:color="auto" w:fill="FFFFFF"/>
              </w:rPr>
              <w:t>100</w:t>
            </w:r>
            <w:r w:rsidR="002C798B">
              <w:rPr>
                <w:color w:val="000000"/>
                <w:sz w:val="24"/>
                <w:szCs w:val="24"/>
                <w:shd w:val="clear" w:color="auto" w:fill="FFFFFF"/>
              </w:rPr>
              <w:t>х50 мм.</w:t>
            </w:r>
          </w:p>
          <w:p w:rsidR="006833E8" w:rsidRDefault="003C21D0" w:rsidP="006833E8">
            <w:pPr>
              <w:ind w:firstLine="454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Подвижная педаль выполнена из металлической трубы диаметром не менее 33,5 мм. В узлах вращения использованы подшипники качения, установленные в буксах, </w:t>
            </w:r>
            <w:r w:rsidR="00CC3B24">
              <w:rPr>
                <w:color w:val="000000"/>
                <w:sz w:val="24"/>
                <w:szCs w:val="24"/>
                <w:shd w:val="clear" w:color="auto" w:fill="FFFFFF"/>
              </w:rPr>
              <w:t>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зготовленных из стального круга диаметром не менее 60 мм.</w:t>
            </w:r>
            <w:r w:rsidR="006833E8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Место установки стопы выполнено из пластика, на поверхности </w:t>
            </w:r>
            <w:proofErr w:type="spellStart"/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>ногоступа</w:t>
            </w:r>
            <w:proofErr w:type="spellEnd"/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 предусмотрен протектор «волна», который препятствует скольжению.</w:t>
            </w:r>
          </w:p>
          <w:p w:rsidR="006833E8" w:rsidRPr="00682096" w:rsidRDefault="003C21D0" w:rsidP="006833E8">
            <w:pPr>
              <w:ind w:firstLine="454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6833E8" w:rsidRPr="00682096">
              <w:rPr>
                <w:color w:val="000000"/>
                <w:sz w:val="24"/>
                <w:szCs w:val="24"/>
                <w:shd w:val="clear" w:color="auto" w:fill="FFFFFF"/>
              </w:rPr>
              <w:t>Спинка и сиден</w:t>
            </w:r>
            <w:r w:rsidR="007C5D27">
              <w:rPr>
                <w:color w:val="000000"/>
                <w:sz w:val="24"/>
                <w:szCs w:val="24"/>
                <w:shd w:val="clear" w:color="auto" w:fill="FFFFFF"/>
              </w:rPr>
              <w:t>ь</w:t>
            </w:r>
            <w:bookmarkStart w:id="0" w:name="_GoBack"/>
            <w:bookmarkEnd w:id="0"/>
            <w:r w:rsidR="006833E8" w:rsidRPr="00682096">
              <w:rPr>
                <w:color w:val="000000"/>
                <w:sz w:val="24"/>
                <w:szCs w:val="24"/>
                <w:shd w:val="clear" w:color="auto" w:fill="FFFFFF"/>
              </w:rPr>
              <w:t>е изготовлены из пластика с габаритами размерами</w:t>
            </w:r>
            <w:r w:rsidR="006833E8">
              <w:rPr>
                <w:color w:val="000000"/>
                <w:sz w:val="24"/>
                <w:szCs w:val="24"/>
                <w:shd w:val="clear" w:color="auto" w:fill="FFFFFF"/>
              </w:rPr>
              <w:t xml:space="preserve"> -</w:t>
            </w:r>
            <w:r w:rsidR="006833E8" w:rsidRPr="00682096">
              <w:rPr>
                <w:color w:val="000000"/>
                <w:sz w:val="24"/>
                <w:szCs w:val="24"/>
                <w:shd w:val="clear" w:color="auto" w:fill="FFFFFF"/>
              </w:rPr>
              <w:t xml:space="preserve"> 350х330 мм.</w:t>
            </w:r>
            <w:r w:rsidR="007C5D27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6833E8" w:rsidRPr="00682096">
              <w:rPr>
                <w:color w:val="000000"/>
                <w:sz w:val="24"/>
                <w:szCs w:val="24"/>
                <w:shd w:val="clear" w:color="auto" w:fill="FFFFFF"/>
              </w:rPr>
              <w:t>Пластик устойчив к ультрафиолету, влажности, а также обладает морозоустойчивостью.</w:t>
            </w:r>
            <w:r w:rsidR="007C5D27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C5D27">
              <w:rPr>
                <w:color w:val="000000"/>
                <w:sz w:val="24"/>
                <w:szCs w:val="24"/>
                <w:shd w:val="clear" w:color="auto" w:fill="FFFFFF"/>
              </w:rPr>
              <w:t>Сиденье тренажера регулируется по высоте.</w:t>
            </w:r>
          </w:p>
          <w:p w:rsidR="006833E8" w:rsidRDefault="006833E8" w:rsidP="006833E8">
            <w:pPr>
              <w:ind w:firstLine="454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>учки из металлической трубы диаметром не менее 26,8 мм. Места обхвата рукой оборудованы резиновыми ручками.</w:t>
            </w:r>
          </w:p>
          <w:p w:rsidR="00B57247" w:rsidRDefault="00107743" w:rsidP="0055166A">
            <w:pPr>
              <w:ind w:firstLine="45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>тверст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ия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 труб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защищены пластиковыми заглушками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 от попадания внутрь влаги и </w:t>
            </w:r>
            <w:r w:rsidR="00FE282B" w:rsidRPr="00A43D75">
              <w:rPr>
                <w:sz w:val="24"/>
                <w:szCs w:val="24"/>
              </w:rPr>
              <w:t>Металлические элементы окрашены яркими порошковыми красками с предварительной антикоррозийной обработкой.</w:t>
            </w:r>
            <w:r w:rsidR="00A80DD6" w:rsidRPr="00A80DD6">
              <w:rPr>
                <w:sz w:val="24"/>
                <w:szCs w:val="24"/>
              </w:rPr>
              <w:t xml:space="preserve"> </w:t>
            </w:r>
            <w:r w:rsidR="00A80DD6">
              <w:rPr>
                <w:sz w:val="24"/>
                <w:szCs w:val="24"/>
              </w:rPr>
              <w:t>Крепеж оцинкован.</w:t>
            </w:r>
          </w:p>
          <w:p w:rsidR="0055166A" w:rsidRPr="00D20849" w:rsidRDefault="0055166A" w:rsidP="0055166A">
            <w:pPr>
              <w:ind w:firstLine="454"/>
              <w:rPr>
                <w:sz w:val="24"/>
                <w:szCs w:val="24"/>
              </w:rPr>
            </w:pPr>
          </w:p>
        </w:tc>
      </w:tr>
    </w:tbl>
    <w:p w:rsidR="00D012C4" w:rsidRDefault="00D012C4" w:rsidP="00A57696"/>
    <w:sectPr w:rsidR="00D012C4" w:rsidSect="008C1692">
      <w:pgSz w:w="16838" w:h="11906" w:orient="landscape"/>
      <w:pgMar w:top="709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0E9"/>
    <w:rsid w:val="000242AB"/>
    <w:rsid w:val="0002487D"/>
    <w:rsid w:val="00070764"/>
    <w:rsid w:val="00093C41"/>
    <w:rsid w:val="000B00BE"/>
    <w:rsid w:val="00107743"/>
    <w:rsid w:val="001430F7"/>
    <w:rsid w:val="00152CE7"/>
    <w:rsid w:val="00187716"/>
    <w:rsid w:val="001A0998"/>
    <w:rsid w:val="001D3F65"/>
    <w:rsid w:val="001E6B83"/>
    <w:rsid w:val="00214EF2"/>
    <w:rsid w:val="00252F3C"/>
    <w:rsid w:val="00261CBD"/>
    <w:rsid w:val="00287E75"/>
    <w:rsid w:val="002A3960"/>
    <w:rsid w:val="002C798B"/>
    <w:rsid w:val="002D3830"/>
    <w:rsid w:val="00301664"/>
    <w:rsid w:val="00342336"/>
    <w:rsid w:val="00347615"/>
    <w:rsid w:val="00356EA8"/>
    <w:rsid w:val="00357C29"/>
    <w:rsid w:val="003A7C70"/>
    <w:rsid w:val="003B1C68"/>
    <w:rsid w:val="003C21D0"/>
    <w:rsid w:val="003C7B99"/>
    <w:rsid w:val="00481485"/>
    <w:rsid w:val="004B5870"/>
    <w:rsid w:val="004C6154"/>
    <w:rsid w:val="00523DDE"/>
    <w:rsid w:val="0055166A"/>
    <w:rsid w:val="005B3CC2"/>
    <w:rsid w:val="005C65DD"/>
    <w:rsid w:val="005D6CCE"/>
    <w:rsid w:val="00642894"/>
    <w:rsid w:val="00650122"/>
    <w:rsid w:val="0065506C"/>
    <w:rsid w:val="006833E8"/>
    <w:rsid w:val="006D1B5C"/>
    <w:rsid w:val="006D1CF6"/>
    <w:rsid w:val="006E0029"/>
    <w:rsid w:val="007C5D27"/>
    <w:rsid w:val="007E2202"/>
    <w:rsid w:val="007E389B"/>
    <w:rsid w:val="00842F3D"/>
    <w:rsid w:val="008B6D4A"/>
    <w:rsid w:val="008C1692"/>
    <w:rsid w:val="008F13EA"/>
    <w:rsid w:val="009327CD"/>
    <w:rsid w:val="009606D2"/>
    <w:rsid w:val="009830BF"/>
    <w:rsid w:val="009A37FB"/>
    <w:rsid w:val="009B1039"/>
    <w:rsid w:val="00A43D75"/>
    <w:rsid w:val="00A4677C"/>
    <w:rsid w:val="00A57696"/>
    <w:rsid w:val="00A80DD6"/>
    <w:rsid w:val="00B004BC"/>
    <w:rsid w:val="00B53875"/>
    <w:rsid w:val="00B57247"/>
    <w:rsid w:val="00B65F33"/>
    <w:rsid w:val="00BA307C"/>
    <w:rsid w:val="00C04DBF"/>
    <w:rsid w:val="00C3762C"/>
    <w:rsid w:val="00CB242B"/>
    <w:rsid w:val="00CB4224"/>
    <w:rsid w:val="00CC3B24"/>
    <w:rsid w:val="00D012C4"/>
    <w:rsid w:val="00D1473E"/>
    <w:rsid w:val="00D20849"/>
    <w:rsid w:val="00D9683E"/>
    <w:rsid w:val="00DC18EA"/>
    <w:rsid w:val="00DE5054"/>
    <w:rsid w:val="00E010E9"/>
    <w:rsid w:val="00E269DD"/>
    <w:rsid w:val="00E57068"/>
    <w:rsid w:val="00E96286"/>
    <w:rsid w:val="00EC1F68"/>
    <w:rsid w:val="00EC6B30"/>
    <w:rsid w:val="00F0275E"/>
    <w:rsid w:val="00F13C52"/>
    <w:rsid w:val="00F51502"/>
    <w:rsid w:val="00F7747D"/>
    <w:rsid w:val="00F807C0"/>
    <w:rsid w:val="00FE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C6102A-EEED-4F10-B621-DB6A95BAA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2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E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6EA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Маслова Лариса Васильевна</cp:lastModifiedBy>
  <cp:revision>2</cp:revision>
  <dcterms:created xsi:type="dcterms:W3CDTF">2020-10-02T03:56:00Z</dcterms:created>
  <dcterms:modified xsi:type="dcterms:W3CDTF">2020-10-02T03:56:00Z</dcterms:modified>
</cp:coreProperties>
</file>