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E7664A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51821" cy="31206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1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902" cy="3143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9F794E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9441EB">
              <w:rPr>
                <w:rFonts w:ascii="Times New Roman" w:hAnsi="Times New Roman"/>
                <w:b/>
                <w:sz w:val="24"/>
                <w:szCs w:val="24"/>
              </w:rPr>
              <w:t xml:space="preserve"> «Карета» 0112</w:t>
            </w:r>
            <w:bookmarkStart w:id="0" w:name="_GoBack"/>
            <w:bookmarkEnd w:id="0"/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BD47FB">
              <w:rPr>
                <w:rFonts w:ascii="Times New Roman" w:hAnsi="Times New Roman"/>
                <w:sz w:val="24"/>
                <w:szCs w:val="24"/>
              </w:rPr>
              <w:t>980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F50E25">
              <w:rPr>
                <w:rFonts w:ascii="Times New Roman" w:hAnsi="Times New Roman"/>
                <w:sz w:val="24"/>
                <w:szCs w:val="24"/>
              </w:rPr>
              <w:t>50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</w:t>
            </w:r>
            <w:r w:rsidR="00BD47FB">
              <w:rPr>
                <w:rFonts w:ascii="Times New Roman" w:hAnsi="Times New Roman"/>
                <w:sz w:val="24"/>
                <w:szCs w:val="24"/>
              </w:rPr>
              <w:t>- 1060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BD47FB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7FB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953890" w:rsidRPr="00BD47FB">
              <w:rPr>
                <w:rFonts w:ascii="Times New Roman" w:hAnsi="Times New Roman"/>
                <w:sz w:val="24"/>
                <w:szCs w:val="24"/>
              </w:rPr>
              <w:t>кареты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 xml:space="preserve"> и предназначено для детей в возрасте от 3 до </w:t>
            </w:r>
            <w:r w:rsidR="00BD47FB" w:rsidRPr="00BD47FB">
              <w:rPr>
                <w:rFonts w:ascii="Times New Roman" w:hAnsi="Times New Roman"/>
                <w:sz w:val="24"/>
                <w:szCs w:val="24"/>
              </w:rPr>
              <w:t>8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BD47FB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47FB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DB7871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47FB">
              <w:rPr>
                <w:rFonts w:ascii="Times New Roman" w:hAnsi="Times New Roman"/>
                <w:sz w:val="24"/>
                <w:szCs w:val="24"/>
              </w:rPr>
              <w:t xml:space="preserve">Спинка выполнена из влагостойкой фанеры, размер не менее: 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>300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B90480">
              <w:rPr>
                <w:rFonts w:ascii="Times New Roman" w:hAnsi="Times New Roman"/>
                <w:sz w:val="24"/>
                <w:szCs w:val="24"/>
              </w:rPr>
              <w:t>45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>0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 xml:space="preserve">Сиденье выполнено из влагостойкой фанеры, размер не менее: 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>300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B90480">
              <w:rPr>
                <w:rFonts w:ascii="Times New Roman" w:hAnsi="Times New Roman"/>
                <w:sz w:val="24"/>
                <w:szCs w:val="24"/>
              </w:rPr>
              <w:t>45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>0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 мм, должны быть изготовлены из влагостойкой фанеры, толщиной не менее 18 мм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 xml:space="preserve">. Пружина диаметром не менее </w:t>
            </w:r>
            <w:r w:rsidR="008F3660" w:rsidRPr="00BD47FB">
              <w:rPr>
                <w:rFonts w:ascii="Times New Roman" w:hAnsi="Times New Roman"/>
                <w:sz w:val="24"/>
                <w:szCs w:val="24"/>
              </w:rPr>
              <w:t>1</w:t>
            </w:r>
            <w:r w:rsidR="001B1EA5" w:rsidRPr="00BD47FB">
              <w:rPr>
                <w:rFonts w:ascii="Times New Roman" w:hAnsi="Times New Roman"/>
                <w:sz w:val="24"/>
                <w:szCs w:val="24"/>
              </w:rPr>
              <w:t>18</w:t>
            </w:r>
            <w:r w:rsidR="000539E1" w:rsidRPr="00BD4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7FB">
              <w:rPr>
                <w:rFonts w:ascii="Times New Roman" w:hAnsi="Times New Roman"/>
                <w:sz w:val="24"/>
                <w:szCs w:val="24"/>
              </w:rPr>
              <w:t>мм</w:t>
            </w:r>
            <w:r w:rsidR="001B1EA5" w:rsidRPr="00BD47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664A" w:rsidRDefault="00BD47FB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Ступеньк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выполнена </w:t>
            </w:r>
            <w:r>
              <w:rPr>
                <w:rFonts w:ascii="Times New Roman" w:hAnsi="Times New Roman"/>
                <w:sz w:val="24"/>
                <w:szCs w:val="24"/>
              </w:rPr>
              <w:t>из влагостойк</w:t>
            </w:r>
            <w:r w:rsidR="00E93A21">
              <w:rPr>
                <w:rFonts w:ascii="Times New Roman" w:hAnsi="Times New Roman"/>
                <w:sz w:val="24"/>
                <w:szCs w:val="24"/>
              </w:rPr>
              <w:t>ой ламинированной нескользящей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фанеры, раз</w:t>
            </w:r>
            <w:r w:rsidR="00E7664A">
              <w:rPr>
                <w:rFonts w:ascii="Times New Roman" w:hAnsi="Times New Roman"/>
                <w:sz w:val="24"/>
                <w:szCs w:val="24"/>
              </w:rPr>
              <w:t>мером не менее: ширина – 100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длина – </w:t>
            </w:r>
            <w:r w:rsidR="00B90480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мм, 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толщина –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 w:rsidR="00DB7871" w:rsidRPr="00BD4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664A" w:rsidRDefault="00E7664A" w:rsidP="00E76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Пружина должна быть закреплена с двух сторон в стаканах, изготовленных из металлической трубы, диаметром не менее 133 мм.</w:t>
            </w:r>
          </w:p>
          <w:p w:rsidR="00DB7871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47FB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 w:rsidR="00F727A4" w:rsidRPr="00BD47FB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="00F50E25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F50E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B90480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727A4" w:rsidRPr="00BD47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D47FB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D7521B" w:rsidRPr="008D25C8" w:rsidRDefault="00D7521B" w:rsidP="00D752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246E" w:rsidRPr="0050246E" w:rsidRDefault="0050246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50246E">
              <w:rPr>
                <w:rFonts w:ascii="Times New Roman" w:hAnsi="Times New Roman"/>
                <w:sz w:val="24"/>
                <w:szCs w:val="24"/>
              </w:rPr>
              <w:t>красками,  стойкими</w:t>
            </w:r>
            <w:proofErr w:type="gramEnd"/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к сложным погодным условиям, истиранию, действию ультрафиолета и специально предназначенными для применения на детских площадках,</w:t>
            </w:r>
            <w:r w:rsidR="00B90480">
              <w:rPr>
                <w:rFonts w:ascii="Times New Roman" w:hAnsi="Times New Roman"/>
                <w:sz w:val="24"/>
                <w:szCs w:val="24"/>
              </w:rPr>
              <w:t xml:space="preserve"> крепеж оцинкован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21B" w:rsidRPr="008D25C8" w:rsidRDefault="0050246E" w:rsidP="00D752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50246E">
              <w:rPr>
                <w:rFonts w:ascii="Times New Roman" w:hAnsi="Times New Roman"/>
                <w:sz w:val="24"/>
                <w:szCs w:val="24"/>
              </w:rPr>
              <w:t>предварительной  антикоррози</w:t>
            </w:r>
            <w:r w:rsidR="00D7521B">
              <w:rPr>
                <w:rFonts w:ascii="Times New Roman" w:hAnsi="Times New Roman"/>
                <w:sz w:val="24"/>
                <w:szCs w:val="24"/>
              </w:rPr>
              <w:t>он</w:t>
            </w:r>
            <w:r w:rsidRPr="0050246E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D7521B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D7521B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D7521B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81BBD"/>
    <w:rsid w:val="000539E1"/>
    <w:rsid w:val="0006269C"/>
    <w:rsid w:val="000B0E5E"/>
    <w:rsid w:val="000C21A7"/>
    <w:rsid w:val="001B1EA5"/>
    <w:rsid w:val="003736FE"/>
    <w:rsid w:val="0045474A"/>
    <w:rsid w:val="0046474B"/>
    <w:rsid w:val="0050246E"/>
    <w:rsid w:val="00557061"/>
    <w:rsid w:val="0068636C"/>
    <w:rsid w:val="007D674F"/>
    <w:rsid w:val="008438BE"/>
    <w:rsid w:val="008F3660"/>
    <w:rsid w:val="009441EB"/>
    <w:rsid w:val="00953890"/>
    <w:rsid w:val="009F794E"/>
    <w:rsid w:val="00A40974"/>
    <w:rsid w:val="00B90480"/>
    <w:rsid w:val="00BD47FB"/>
    <w:rsid w:val="00BE44C7"/>
    <w:rsid w:val="00C81BBD"/>
    <w:rsid w:val="00C91C27"/>
    <w:rsid w:val="00CC02DE"/>
    <w:rsid w:val="00D34247"/>
    <w:rsid w:val="00D40F7F"/>
    <w:rsid w:val="00D7521B"/>
    <w:rsid w:val="00DB7871"/>
    <w:rsid w:val="00E36D46"/>
    <w:rsid w:val="00E7664A"/>
    <w:rsid w:val="00E93A21"/>
    <w:rsid w:val="00F1332E"/>
    <w:rsid w:val="00F2785D"/>
    <w:rsid w:val="00F50E25"/>
    <w:rsid w:val="00F56ACA"/>
    <w:rsid w:val="00F727A4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FE9FB0-4D3B-4CDA-AE3B-D6411FCB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13</cp:revision>
  <dcterms:created xsi:type="dcterms:W3CDTF">2014-05-26T08:58:00Z</dcterms:created>
  <dcterms:modified xsi:type="dcterms:W3CDTF">2018-03-20T08:46:00Z</dcterms:modified>
</cp:coreProperties>
</file>