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10418"/>
      </w:tblGrid>
      <w:tr w:rsidR="00AA6C25" w:rsidRPr="004E7E4E" w:rsidTr="00320FA4">
        <w:trPr>
          <w:jc w:val="center"/>
        </w:trPr>
        <w:tc>
          <w:tcPr>
            <w:tcW w:w="3696" w:type="dxa"/>
          </w:tcPr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0C1606" w:rsidP="00B20E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5176" cy="2557918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308" cy="2578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B20E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B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8" w:type="dxa"/>
          </w:tcPr>
          <w:p w:rsidR="00AA6C25" w:rsidRPr="007C5013" w:rsidRDefault="00B84BB3" w:rsidP="00B20EA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Домик «Ракета» </w:t>
            </w:r>
            <w:r w:rsidR="00B96BF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  <w:p w:rsidR="00AA6C25" w:rsidRDefault="00AA6C25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Изделие представляет собой </w:t>
            </w:r>
            <w:r w:rsidR="00B84BB3">
              <w:rPr>
                <w:rFonts w:ascii="Times New Roman" w:hAnsi="Times New Roman" w:cs="Times New Roman"/>
                <w:sz w:val="24"/>
                <w:szCs w:val="24"/>
              </w:rPr>
              <w:t xml:space="preserve">шестигранный 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>домик с крышей.</w:t>
            </w:r>
          </w:p>
          <w:p w:rsidR="00750239" w:rsidRDefault="00B84BB3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стойки (о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>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домика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100*100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B84BB3" w:rsidRDefault="00B84BB3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 выполнены в виде: </w:t>
            </w:r>
          </w:p>
          <w:p w:rsidR="00B84BB3" w:rsidRDefault="00B84BB3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иллюминаторов</w:t>
            </w:r>
            <w:r w:rsidR="00636B10" w:rsidRPr="0063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10">
              <w:rPr>
                <w:rFonts w:ascii="Times New Roman" w:hAnsi="Times New Roman" w:cs="Times New Roman"/>
                <w:sz w:val="24"/>
                <w:szCs w:val="24"/>
              </w:rPr>
              <w:t>изготовленные из стеклопластика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трех, закрепленных на влагостойкой фанере, толщиной не менее 18 мм. 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фанеры должны иметь размеры не менее: ширина – 950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высота –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10" w:rsidRPr="00636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BB3" w:rsidRDefault="00B84BB3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элемент «кубики», не менее двух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изготовленные из калиброванного пиломатериала, сечением не менее 100*100 мм, закр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>епленные на металлической трубе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сечением не менее 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750239" w:rsidRDefault="009674F4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домика</w:t>
            </w:r>
            <w:r w:rsidR="00EF0C76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</w:t>
            </w:r>
            <w:r w:rsidR="00320FA4">
              <w:rPr>
                <w:rFonts w:ascii="Times New Roman" w:hAnsi="Times New Roman" w:cs="Times New Roman"/>
                <w:sz w:val="24"/>
                <w:szCs w:val="24"/>
              </w:rPr>
              <w:t>нескользящей ламинированной фанеры, толщиной не менее 18 мм.</w:t>
            </w:r>
            <w:r w:rsidR="00E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FA4" w:rsidRDefault="000A33F6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Крыша, должна иметь шестигранную форму,</w:t>
            </w:r>
            <w:r w:rsidR="00B20EA4" w:rsidRPr="00B2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EA4">
              <w:rPr>
                <w:rFonts w:ascii="Times New Roman" w:hAnsi="Times New Roman" w:cs="Times New Roman"/>
                <w:sz w:val="24"/>
                <w:szCs w:val="24"/>
              </w:rPr>
              <w:t>изготовлена из стеклокомпозитного материала.</w:t>
            </w:r>
            <w:r w:rsidR="00B20EA4" w:rsidRPr="00B2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FA4" w:rsidRPr="00320FA4">
              <w:rPr>
                <w:rFonts w:ascii="Times New Roman" w:hAnsi="Times New Roman" w:cs="Times New Roman"/>
                <w:sz w:val="24"/>
                <w:szCs w:val="24"/>
              </w:rPr>
              <w:t xml:space="preserve">Окрас </w:t>
            </w:r>
            <w:r w:rsidR="00320FA4">
              <w:rPr>
                <w:rFonts w:ascii="Times New Roman" w:hAnsi="Times New Roman" w:cs="Times New Roman"/>
                <w:sz w:val="24"/>
                <w:szCs w:val="24"/>
              </w:rPr>
              <w:t>стеклокомпозитной крыши – желтый</w:t>
            </w:r>
            <w:r w:rsidR="00320FA4" w:rsidRPr="00320FA4">
              <w:rPr>
                <w:rFonts w:ascii="Times New Roman" w:hAnsi="Times New Roman" w:cs="Times New Roman"/>
                <w:sz w:val="24"/>
                <w:szCs w:val="24"/>
              </w:rPr>
              <w:t>, с глянцевой поверхностью.</w:t>
            </w:r>
          </w:p>
          <w:p w:rsidR="00636B10" w:rsidRPr="00636B10" w:rsidRDefault="00B20EA4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A4">
              <w:rPr>
                <w:rFonts w:ascii="Times New Roman" w:hAnsi="Times New Roman" w:cs="Times New Roman"/>
                <w:sz w:val="24"/>
                <w:szCs w:val="24"/>
              </w:rPr>
              <w:t xml:space="preserve">Набор толщины </w:t>
            </w:r>
            <w:proofErr w:type="spellStart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>стеклокомпозитных</w:t>
            </w:r>
            <w:proofErr w:type="spellEnd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 xml:space="preserve"> панелей осуществляется </w:t>
            </w:r>
            <w:proofErr w:type="spellStart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>стеклор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0EA4">
              <w:rPr>
                <w:rFonts w:ascii="Times New Roman" w:hAnsi="Times New Roman" w:cs="Times New Roman"/>
                <w:sz w:val="24"/>
                <w:szCs w:val="24"/>
              </w:rPr>
              <w:t>гожей</w:t>
            </w:r>
            <w:proofErr w:type="spellEnd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>стекломатом</w:t>
            </w:r>
            <w:proofErr w:type="spellEnd"/>
            <w:r w:rsidRPr="00B20EA4">
              <w:rPr>
                <w:rFonts w:ascii="Times New Roman" w:hAnsi="Times New Roman" w:cs="Times New Roman"/>
                <w:sz w:val="24"/>
                <w:szCs w:val="24"/>
              </w:rPr>
              <w:t>, методом чередования</w:t>
            </w:r>
            <w:r w:rsidR="00636B10" w:rsidRPr="0063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205" w:rsidRPr="00435205" w:rsidRDefault="00435205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0C1606" w:rsidRPr="008D25C8" w:rsidRDefault="000C1606" w:rsidP="000C16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1606" w:rsidRDefault="00435205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красками,  стойкими</w:t>
            </w:r>
            <w:proofErr w:type="gramEnd"/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</w:t>
            </w:r>
            <w:r w:rsidR="000C1606">
              <w:rPr>
                <w:rFonts w:ascii="Times New Roman" w:hAnsi="Times New Roman" w:cs="Times New Roman"/>
                <w:sz w:val="24"/>
                <w:szCs w:val="24"/>
              </w:rPr>
              <w:t>астиковыми заглушками.</w:t>
            </w:r>
          </w:p>
          <w:p w:rsidR="00320FA4" w:rsidRPr="000C1606" w:rsidRDefault="000C1606" w:rsidP="00B2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5123AF" w:rsidRPr="004E7E4E" w:rsidRDefault="005123AF" w:rsidP="00B2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 w:rsidP="00B20EA4">
      <w:pPr>
        <w:spacing w:line="240" w:lineRule="auto"/>
      </w:pPr>
    </w:p>
    <w:sectPr w:rsidR="00A67596" w:rsidSect="00320F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33F6"/>
    <w:rsid w:val="000A4C2C"/>
    <w:rsid w:val="000C1606"/>
    <w:rsid w:val="00111246"/>
    <w:rsid w:val="00320FA4"/>
    <w:rsid w:val="003D681A"/>
    <w:rsid w:val="00435205"/>
    <w:rsid w:val="004E7E4E"/>
    <w:rsid w:val="005123AF"/>
    <w:rsid w:val="00636B10"/>
    <w:rsid w:val="00750239"/>
    <w:rsid w:val="007C5013"/>
    <w:rsid w:val="009674F4"/>
    <w:rsid w:val="00995C74"/>
    <w:rsid w:val="00A67596"/>
    <w:rsid w:val="00AA6C25"/>
    <w:rsid w:val="00AC79B5"/>
    <w:rsid w:val="00B20EA4"/>
    <w:rsid w:val="00B84BB3"/>
    <w:rsid w:val="00B96BF7"/>
    <w:rsid w:val="00CC1145"/>
    <w:rsid w:val="00D57D16"/>
    <w:rsid w:val="00D95332"/>
    <w:rsid w:val="00D96850"/>
    <w:rsid w:val="00E12AA3"/>
    <w:rsid w:val="00EF0C76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C77B0-1C22-4C6C-A904-8242D374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2017-06-29T10:49:00Z</dcterms:created>
  <dcterms:modified xsi:type="dcterms:W3CDTF">2018-03-22T09:11:00Z</dcterms:modified>
</cp:coreProperties>
</file>