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D403C1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273" w14:textId="77777777" w:rsidR="00B23D1A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4976217" w14:textId="50609848" w:rsidR="00B23D1A" w:rsidRPr="00C37C6C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E9ADDCD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263BEC53" w14:textId="15C59627" w:rsidR="003D0D5B" w:rsidRDefault="0092323D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pict w14:anchorId="272EFD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4pt;height:175.5pt">
                  <v:imagedata r:id="rId5" o:title="1197"/>
                </v:shape>
              </w:pict>
            </w:r>
          </w:p>
          <w:p w14:paraId="63E5E060" w14:textId="77777777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5822E3E" w14:textId="77777777" w:rsidR="00F77076" w:rsidRPr="002A7D7E" w:rsidRDefault="00F77076" w:rsidP="00F93F5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3E064C1F" w:rsidR="00F77076" w:rsidRPr="007257DE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2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486A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235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14:paraId="78010920" w14:textId="6152DC25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1698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3059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3059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6985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2865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55347C82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комплекс представляет собой конструкцию в виде</w:t>
            </w:r>
            <w:r w:rsidR="00236271" w:rsidRPr="00236271">
              <w:rPr>
                <w:rFonts w:ascii="Times New Roman" w:hAnsi="Times New Roman"/>
                <w:sz w:val="24"/>
                <w:szCs w:val="24"/>
              </w:rPr>
              <w:t xml:space="preserve"> двух</w:t>
            </w:r>
            <w:r w:rsidR="00236271">
              <w:rPr>
                <w:rFonts w:ascii="Times New Roman" w:hAnsi="Times New Roman"/>
                <w:sz w:val="24"/>
                <w:szCs w:val="24"/>
              </w:rPr>
              <w:t xml:space="preserve"> башен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3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7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1749B6CC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башня состоит из:</w:t>
            </w:r>
          </w:p>
          <w:p w14:paraId="03C48063" w14:textId="605538C8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башни 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1C1CC9"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9ED">
              <w:rPr>
                <w:rFonts w:ascii="Times New Roman" w:hAnsi="Times New Roman"/>
                <w:sz w:val="24"/>
                <w:szCs w:val="24"/>
              </w:rPr>
              <w:t>4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C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1C1CC9">
              <w:rPr>
                <w:rFonts w:ascii="Times New Roman" w:hAnsi="Times New Roman"/>
                <w:sz w:val="24"/>
                <w:szCs w:val="24"/>
              </w:rPr>
              <w:t xml:space="preserve"> по краям баш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>и.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стойкам с помощью хомутов крепятся ограждения.</w:t>
            </w:r>
          </w:p>
          <w:p w14:paraId="275D1FEB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Ограждения. 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Ограждение выполнено из металлического каркаса, и</w:t>
            </w:r>
            <w:r w:rsidR="00C8396B"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C8396B"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панели толщиной не менее 12 мм, металлический каркас изготовлен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33,5 мм</w:t>
            </w:r>
            <w:r w:rsidR="002935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19EDCB7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Канатного подъема.</w:t>
            </w:r>
            <w:r w:rsidR="00D16985">
              <w:rPr>
                <w:rFonts w:ascii="Times New Roman" w:hAnsi="Times New Roman"/>
                <w:sz w:val="24"/>
                <w:szCs w:val="24"/>
              </w:rPr>
              <w:t xml:space="preserve"> Канатн</w:t>
            </w:r>
            <w:r w:rsidR="006837EA">
              <w:rPr>
                <w:rFonts w:ascii="Times New Roman" w:hAnsi="Times New Roman"/>
                <w:sz w:val="24"/>
                <w:szCs w:val="24"/>
              </w:rPr>
              <w:t>ый подъем изготовлен из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6837EA" w:rsidRPr="0072023D">
              <w:rPr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68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2935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C18C49" w14:textId="0FD984EF" w:rsidR="00E26AF2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Горки.</w:t>
            </w:r>
            <w:r w:rsidR="00120D8F">
              <w:rPr>
                <w:rFonts w:ascii="Times New Roman" w:hAnsi="Times New Roman"/>
                <w:sz w:val="24"/>
                <w:szCs w:val="24"/>
              </w:rPr>
              <w:t xml:space="preserve"> Горка 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 w:rsidR="00432B48">
              <w:rPr>
                <w:rFonts w:ascii="Times New Roman" w:hAnsi="Times New Roman"/>
                <w:sz w:val="24"/>
                <w:szCs w:val="24"/>
              </w:rPr>
              <w:t>1</w:t>
            </w:r>
            <w:r w:rsidR="00EE782C">
              <w:rPr>
                <w:rFonts w:ascii="Times New Roman" w:hAnsi="Times New Roman"/>
                <w:sz w:val="24"/>
                <w:szCs w:val="24"/>
              </w:rPr>
              <w:t>66</w:t>
            </w:r>
            <w:r w:rsidR="00432B48">
              <w:rPr>
                <w:rFonts w:ascii="Times New Roman" w:hAnsi="Times New Roman"/>
                <w:sz w:val="24"/>
                <w:szCs w:val="24"/>
              </w:rPr>
              <w:t>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 w:rsidR="00357476">
              <w:rPr>
                <w:rFonts w:ascii="Times New Roman" w:hAnsi="Times New Roman"/>
                <w:sz w:val="24"/>
                <w:szCs w:val="24"/>
              </w:rPr>
              <w:t>9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 w:rsidR="00EE782C">
              <w:rPr>
                <w:rFonts w:ascii="Times New Roman" w:hAnsi="Times New Roman"/>
                <w:sz w:val="24"/>
                <w:szCs w:val="24"/>
              </w:rPr>
              <w:t>16</w:t>
            </w:r>
            <w:r w:rsidR="00451D90">
              <w:rPr>
                <w:rFonts w:ascii="Times New Roman" w:hAnsi="Times New Roman"/>
                <w:sz w:val="24"/>
                <w:szCs w:val="24"/>
              </w:rPr>
              <w:t>16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 w:rsidR="00357476">
              <w:rPr>
                <w:rFonts w:ascii="Times New Roman" w:hAnsi="Times New Roman"/>
                <w:sz w:val="24"/>
                <w:szCs w:val="24"/>
              </w:rPr>
              <w:t>8</w:t>
            </w:r>
            <w:r w:rsidR="00451D90">
              <w:rPr>
                <w:rFonts w:ascii="Times New Roman" w:hAnsi="Times New Roman"/>
                <w:sz w:val="24"/>
                <w:szCs w:val="24"/>
              </w:rPr>
              <w:t>50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 w:rsidR="00357476">
              <w:rPr>
                <w:rFonts w:ascii="Times New Roman" w:hAnsi="Times New Roman"/>
                <w:sz w:val="24"/>
                <w:szCs w:val="24"/>
              </w:rPr>
              <w:t>9</w:t>
            </w:r>
            <w:r w:rsidR="00451D90">
              <w:rPr>
                <w:rFonts w:ascii="Times New Roman" w:hAnsi="Times New Roman"/>
                <w:sz w:val="24"/>
                <w:szCs w:val="24"/>
              </w:rPr>
              <w:t>00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 w:rsidR="0084164E">
              <w:rPr>
                <w:rFonts w:ascii="Times New Roman" w:hAnsi="Times New Roman"/>
                <w:sz w:val="24"/>
                <w:szCs w:val="24"/>
              </w:rPr>
              <w:t>2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7C54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F2CAD7" w14:textId="0D730B86" w:rsidR="00357476" w:rsidRDefault="00357476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башня состоит из:</w:t>
            </w:r>
          </w:p>
          <w:p w14:paraId="202A58F8" w14:textId="77777777" w:rsidR="00357476" w:rsidRDefault="00357476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Стойки башни выполнены из металлической трубы круглого сечения диаметром не менее 108 мм. Количество стоек –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краям башни.  К стойкам с помощью хомутов крепятся ограждения.</w:t>
            </w:r>
          </w:p>
          <w:p w14:paraId="13A3EB27" w14:textId="77492704" w:rsidR="00357476" w:rsidRDefault="00357476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Ограждений. Ограждение выполнено из металлического каркаса, и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панели толщиной не менее 12 мм, металлический каркас изготовлен из металлической трубы круглого сечения диаметром не менее 33,5 мм. </w:t>
            </w:r>
          </w:p>
          <w:p w14:paraId="581E2285" w14:textId="20F54421" w:rsidR="0023599F" w:rsidRDefault="0023599F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Горки. Горка 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>
              <w:rPr>
                <w:rFonts w:ascii="Times New Roman" w:hAnsi="Times New Roman"/>
                <w:sz w:val="24"/>
                <w:szCs w:val="24"/>
              </w:rPr>
              <w:t>1660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>
              <w:rPr>
                <w:rFonts w:ascii="Times New Roman" w:hAnsi="Times New Roman"/>
                <w:sz w:val="24"/>
                <w:szCs w:val="24"/>
              </w:rPr>
              <w:t>2116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>
              <w:rPr>
                <w:rFonts w:ascii="Times New Roman" w:hAnsi="Times New Roman"/>
                <w:sz w:val="24"/>
                <w:szCs w:val="24"/>
              </w:rPr>
              <w:t>850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>
              <w:rPr>
                <w:rFonts w:ascii="Times New Roman" w:hAnsi="Times New Roman"/>
                <w:sz w:val="24"/>
                <w:szCs w:val="24"/>
              </w:rPr>
              <w:t>900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Pr="00FE38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поверхности покрытия площадки. Скат горки выполнен из цельного листа нержавеющей стали,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435723" w14:textId="49A6BA56" w:rsidR="0023599F" w:rsidRDefault="0023599F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Перекладин. Перекладины изготовлены из металлической трубы круглого сечения диаметром не менее 33,5 мм.</w:t>
            </w:r>
          </w:p>
          <w:p w14:paraId="1C8416DC" w14:textId="77777777" w:rsidR="007E56EA" w:rsidRDefault="007257DE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Башни соединены канатным мостом. </w:t>
            </w:r>
          </w:p>
          <w:p w14:paraId="118DDC70" w14:textId="1983322F" w:rsidR="00357476" w:rsidRDefault="007257DE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Канатный мост изготовлен </w:t>
            </w:r>
            <w:r w:rsidR="00923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323D">
              <w:rPr>
                <w:rFonts w:ascii="Times New Roman" w:hAnsi="Times New Roman"/>
                <w:sz w:val="24"/>
                <w:szCs w:val="24"/>
              </w:rPr>
              <w:t>из</w:t>
            </w:r>
            <w:r w:rsidR="0092323D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23D">
              <w:rPr>
                <w:rFonts w:ascii="Times New Roman" w:hAnsi="Times New Roman" w:cs="Times New Roman"/>
                <w:sz w:val="24"/>
                <w:szCs w:val="24"/>
              </w:rPr>
              <w:t xml:space="preserve">ламинированной березовой фанеры толщиной 18 мм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Pr="0072023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7FBBA0" w14:textId="6F01602B" w:rsidR="0084164E" w:rsidRDefault="0084164E" w:rsidP="00D403C1">
            <w:pPr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08E9D195" w:rsidR="00E21ED0" w:rsidRPr="00B25D53" w:rsidRDefault="004E0901" w:rsidP="00F93F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14268419" w:rsidR="00E613F1" w:rsidRPr="007257DE" w:rsidRDefault="00236271" w:rsidP="001E3B8E">
      <w:r w:rsidRPr="007257DE">
        <w:lastRenderedPageBreak/>
        <w:t xml:space="preserve"> </w:t>
      </w:r>
      <w:r w:rsidR="00EE782C">
        <w:t xml:space="preserve"> </w:t>
      </w:r>
    </w:p>
    <w:sectPr w:rsidR="00E613F1" w:rsidRPr="007257D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A4B6A"/>
    <w:rsid w:val="001C1CC9"/>
    <w:rsid w:val="001C7F82"/>
    <w:rsid w:val="001E3B8E"/>
    <w:rsid w:val="001E69FC"/>
    <w:rsid w:val="0023599F"/>
    <w:rsid w:val="00236271"/>
    <w:rsid w:val="00276DFE"/>
    <w:rsid w:val="0027788A"/>
    <w:rsid w:val="0029357A"/>
    <w:rsid w:val="0029572C"/>
    <w:rsid w:val="002A6843"/>
    <w:rsid w:val="002B47F9"/>
    <w:rsid w:val="002C45D9"/>
    <w:rsid w:val="002C6435"/>
    <w:rsid w:val="003059ED"/>
    <w:rsid w:val="00313580"/>
    <w:rsid w:val="00316998"/>
    <w:rsid w:val="00317041"/>
    <w:rsid w:val="00344B08"/>
    <w:rsid w:val="00357476"/>
    <w:rsid w:val="003718B6"/>
    <w:rsid w:val="00380D9F"/>
    <w:rsid w:val="003860BC"/>
    <w:rsid w:val="003878E2"/>
    <w:rsid w:val="00395B6F"/>
    <w:rsid w:val="003D0D5B"/>
    <w:rsid w:val="0040021C"/>
    <w:rsid w:val="004067C3"/>
    <w:rsid w:val="00432B48"/>
    <w:rsid w:val="00451D90"/>
    <w:rsid w:val="00460955"/>
    <w:rsid w:val="00486A9E"/>
    <w:rsid w:val="00492019"/>
    <w:rsid w:val="004A251C"/>
    <w:rsid w:val="004B37D5"/>
    <w:rsid w:val="004E0901"/>
    <w:rsid w:val="00520261"/>
    <w:rsid w:val="0052235A"/>
    <w:rsid w:val="00530282"/>
    <w:rsid w:val="005427E6"/>
    <w:rsid w:val="005432D4"/>
    <w:rsid w:val="00585530"/>
    <w:rsid w:val="005B162E"/>
    <w:rsid w:val="005C60DA"/>
    <w:rsid w:val="005E3C13"/>
    <w:rsid w:val="00606F65"/>
    <w:rsid w:val="006120DA"/>
    <w:rsid w:val="006308CC"/>
    <w:rsid w:val="00631F69"/>
    <w:rsid w:val="00643278"/>
    <w:rsid w:val="00672816"/>
    <w:rsid w:val="00676E88"/>
    <w:rsid w:val="006837EA"/>
    <w:rsid w:val="00693BA9"/>
    <w:rsid w:val="00700624"/>
    <w:rsid w:val="00701DD1"/>
    <w:rsid w:val="007177A2"/>
    <w:rsid w:val="007257DE"/>
    <w:rsid w:val="0072662C"/>
    <w:rsid w:val="00732321"/>
    <w:rsid w:val="007470BC"/>
    <w:rsid w:val="00756877"/>
    <w:rsid w:val="0076407E"/>
    <w:rsid w:val="0078195F"/>
    <w:rsid w:val="007B01B0"/>
    <w:rsid w:val="007B50D9"/>
    <w:rsid w:val="007C1913"/>
    <w:rsid w:val="007C548A"/>
    <w:rsid w:val="007C6C5D"/>
    <w:rsid w:val="007E44DF"/>
    <w:rsid w:val="007E542B"/>
    <w:rsid w:val="007E56EA"/>
    <w:rsid w:val="007F0B07"/>
    <w:rsid w:val="007F5275"/>
    <w:rsid w:val="008016BE"/>
    <w:rsid w:val="0081448F"/>
    <w:rsid w:val="00837875"/>
    <w:rsid w:val="0084057B"/>
    <w:rsid w:val="0084164E"/>
    <w:rsid w:val="0087299F"/>
    <w:rsid w:val="00887353"/>
    <w:rsid w:val="00904FC3"/>
    <w:rsid w:val="00905B3F"/>
    <w:rsid w:val="0091380E"/>
    <w:rsid w:val="0092323D"/>
    <w:rsid w:val="009325F3"/>
    <w:rsid w:val="00936486"/>
    <w:rsid w:val="009B7F29"/>
    <w:rsid w:val="009E090D"/>
    <w:rsid w:val="00A14E88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7738C"/>
    <w:rsid w:val="00BA4B5B"/>
    <w:rsid w:val="00BE6F2F"/>
    <w:rsid w:val="00C12F2B"/>
    <w:rsid w:val="00C149C1"/>
    <w:rsid w:val="00C25140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D368A"/>
    <w:rsid w:val="00CF5F06"/>
    <w:rsid w:val="00D16985"/>
    <w:rsid w:val="00D272C8"/>
    <w:rsid w:val="00D27EFE"/>
    <w:rsid w:val="00D403C1"/>
    <w:rsid w:val="00D448AF"/>
    <w:rsid w:val="00D73422"/>
    <w:rsid w:val="00D8015C"/>
    <w:rsid w:val="00D92B56"/>
    <w:rsid w:val="00DA33C9"/>
    <w:rsid w:val="00DA6040"/>
    <w:rsid w:val="00DF50D2"/>
    <w:rsid w:val="00E04144"/>
    <w:rsid w:val="00E21ED0"/>
    <w:rsid w:val="00E237BD"/>
    <w:rsid w:val="00E26AF2"/>
    <w:rsid w:val="00E613F1"/>
    <w:rsid w:val="00E7694F"/>
    <w:rsid w:val="00E93A2E"/>
    <w:rsid w:val="00EE782C"/>
    <w:rsid w:val="00F12574"/>
    <w:rsid w:val="00F168AF"/>
    <w:rsid w:val="00F42A01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95F9F-B157-421E-AF3C-788E0D5E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39</cp:revision>
  <dcterms:created xsi:type="dcterms:W3CDTF">2024-12-04T02:27:00Z</dcterms:created>
  <dcterms:modified xsi:type="dcterms:W3CDTF">2026-02-11T09:19:00Z</dcterms:modified>
</cp:coreProperties>
</file>