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8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8476"/>
      </w:tblGrid>
      <w:tr w:rsidR="00A73D05" w:rsidRPr="008D25C8" w:rsidTr="00366ABB">
        <w:trPr>
          <w:trHeight w:val="2400"/>
        </w:trPr>
        <w:tc>
          <w:tcPr>
            <w:tcW w:w="4707" w:type="dxa"/>
            <w:shd w:val="clear" w:color="auto" w:fill="auto"/>
            <w:vAlign w:val="center"/>
          </w:tcPr>
          <w:p w:rsidR="00A73D05" w:rsidRPr="008D25C8" w:rsidRDefault="00BA3544" w:rsidP="006D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95874" cy="127252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5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650" cy="1295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6" w:type="dxa"/>
            <w:shd w:val="clear" w:color="auto" w:fill="auto"/>
          </w:tcPr>
          <w:p w:rsidR="00A73D05" w:rsidRPr="005C060E" w:rsidRDefault="00BA3544" w:rsidP="00CA00A6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Шезлонг</w:t>
            </w:r>
            <w:r w:rsidR="00366ABB">
              <w:rPr>
                <w:rFonts w:ascii="Times New Roman" w:hAnsi="Times New Roman"/>
                <w:b/>
                <w:sz w:val="24"/>
                <w:szCs w:val="24"/>
              </w:rPr>
              <w:t xml:space="preserve"> 205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9295D" w:rsidRDefault="00A73D05" w:rsidP="00CA00A6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Размеры не менее: длина </w:t>
            </w:r>
            <w:r w:rsidR="0039295D">
              <w:rPr>
                <w:rFonts w:ascii="Times New Roman" w:hAnsi="Times New Roman"/>
                <w:sz w:val="24"/>
                <w:szCs w:val="24"/>
              </w:rPr>
              <w:t>–</w:t>
            </w:r>
            <w:r w:rsidR="005A2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3544">
              <w:rPr>
                <w:rFonts w:ascii="Times New Roman" w:hAnsi="Times New Roman"/>
                <w:sz w:val="24"/>
                <w:szCs w:val="24"/>
              </w:rPr>
              <w:t>1830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08AD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BA3544">
              <w:rPr>
                <w:rFonts w:ascii="Times New Roman" w:hAnsi="Times New Roman"/>
                <w:sz w:val="24"/>
                <w:szCs w:val="24"/>
              </w:rPr>
              <w:t>8</w:t>
            </w:r>
            <w:r w:rsidR="00100BAE">
              <w:rPr>
                <w:rFonts w:ascii="Times New Roman" w:hAnsi="Times New Roman"/>
                <w:sz w:val="24"/>
                <w:szCs w:val="24"/>
              </w:rPr>
              <w:t>00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2CBB">
              <w:rPr>
                <w:rFonts w:ascii="Times New Roman" w:hAnsi="Times New Roman"/>
                <w:sz w:val="24"/>
                <w:szCs w:val="24"/>
              </w:rPr>
              <w:t xml:space="preserve">мм, высота – </w:t>
            </w:r>
            <w:r w:rsidR="00BA3544">
              <w:rPr>
                <w:rFonts w:ascii="Times New Roman" w:hAnsi="Times New Roman"/>
                <w:sz w:val="24"/>
                <w:szCs w:val="24"/>
              </w:rPr>
              <w:t>930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366ABB" w:rsidRDefault="00BA3544" w:rsidP="00366ABB">
            <w:pPr>
              <w:spacing w:after="0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Шезлонг</w:t>
            </w:r>
            <w:r w:rsidR="00577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6ABB">
              <w:rPr>
                <w:rFonts w:ascii="Times New Roman" w:hAnsi="Times New Roman"/>
                <w:sz w:val="24"/>
                <w:szCs w:val="24"/>
              </w:rPr>
              <w:t xml:space="preserve">состоит из каркаса и калиброванного пиломатериала, толщиной не менее 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366ABB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CA00A6" w:rsidRDefault="00366ABB" w:rsidP="00CA00A6">
            <w:pPr>
              <w:spacing w:after="0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Каркас </w:t>
            </w:r>
            <w:r w:rsidR="00BA3544">
              <w:rPr>
                <w:rFonts w:ascii="Times New Roman" w:hAnsi="Times New Roman"/>
                <w:sz w:val="24"/>
                <w:szCs w:val="24"/>
              </w:rPr>
              <w:t xml:space="preserve">должен быть </w:t>
            </w:r>
            <w:r>
              <w:rPr>
                <w:rFonts w:ascii="Times New Roman" w:hAnsi="Times New Roman"/>
                <w:sz w:val="24"/>
                <w:szCs w:val="24"/>
              </w:rPr>
              <w:t>изготовлен из</w:t>
            </w:r>
            <w:r w:rsidR="00BA3544">
              <w:rPr>
                <w:rFonts w:ascii="Times New Roman" w:hAnsi="Times New Roman"/>
                <w:sz w:val="24"/>
                <w:szCs w:val="24"/>
              </w:rPr>
              <w:t xml:space="preserve"> стального листа, толщиной не менее 5 мм,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354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металлической профильной трубы, сечением не менее 2</w:t>
            </w:r>
            <w:r w:rsidR="00BA354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х2</w:t>
            </w:r>
            <w:r w:rsidR="00BA3544">
              <w:rPr>
                <w:rFonts w:ascii="Times New Roman" w:hAnsi="Times New Roman"/>
                <w:sz w:val="24"/>
                <w:szCs w:val="24"/>
              </w:rPr>
              <w:t>0 мм.</w:t>
            </w:r>
          </w:p>
          <w:p w:rsidR="009345E4" w:rsidRPr="009345E4" w:rsidRDefault="009345E4" w:rsidP="00CA00A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Деревянные детали должны быть тщательно</w:t>
            </w:r>
            <w:r w:rsidR="00454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отшлифованы, кромки закруглены и окрашены лаком.</w:t>
            </w:r>
          </w:p>
          <w:p w:rsidR="0039295D" w:rsidRPr="009345E4" w:rsidRDefault="009345E4" w:rsidP="00CA00A6">
            <w:pPr>
              <w:spacing w:line="240" w:lineRule="auto"/>
              <w:ind w:firstLine="45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345E4">
              <w:rPr>
                <w:rFonts w:ascii="Times New Roman" w:eastAsiaTheme="minorHAnsi" w:hAnsi="Times New Roman"/>
                <w:sz w:val="24"/>
                <w:szCs w:val="24"/>
              </w:rPr>
              <w:t>Металлические элементы окрашены порошковыми красками с предварительной антикоррози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он</w:t>
            </w:r>
            <w:r w:rsidRPr="009345E4">
              <w:rPr>
                <w:rFonts w:ascii="Times New Roman" w:eastAsiaTheme="minorHAnsi" w:hAnsi="Times New Roman"/>
                <w:sz w:val="24"/>
                <w:szCs w:val="24"/>
              </w:rPr>
              <w:t>ной обработкой.</w:t>
            </w:r>
            <w:bookmarkStart w:id="0" w:name="_GoBack"/>
            <w:bookmarkEnd w:id="0"/>
          </w:p>
        </w:tc>
      </w:tr>
    </w:tbl>
    <w:p w:rsidR="003736FE" w:rsidRDefault="003736FE"/>
    <w:sectPr w:rsidR="003736FE" w:rsidSect="00A73D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DE"/>
    <w:rsid w:val="00100BAE"/>
    <w:rsid w:val="001C08AD"/>
    <w:rsid w:val="001C6E21"/>
    <w:rsid w:val="0022256D"/>
    <w:rsid w:val="00366ABB"/>
    <w:rsid w:val="003736FE"/>
    <w:rsid w:val="0039295D"/>
    <w:rsid w:val="003C1F20"/>
    <w:rsid w:val="004022DE"/>
    <w:rsid w:val="00422EC4"/>
    <w:rsid w:val="0043504C"/>
    <w:rsid w:val="004542D0"/>
    <w:rsid w:val="00544B19"/>
    <w:rsid w:val="00577D7B"/>
    <w:rsid w:val="005A21ED"/>
    <w:rsid w:val="005A2CBB"/>
    <w:rsid w:val="005C060E"/>
    <w:rsid w:val="00622595"/>
    <w:rsid w:val="0069009F"/>
    <w:rsid w:val="006D0B95"/>
    <w:rsid w:val="0082708B"/>
    <w:rsid w:val="008671E6"/>
    <w:rsid w:val="008D51AC"/>
    <w:rsid w:val="009345E4"/>
    <w:rsid w:val="009F78A0"/>
    <w:rsid w:val="00A63719"/>
    <w:rsid w:val="00A73D05"/>
    <w:rsid w:val="00BA3544"/>
    <w:rsid w:val="00BE7B2B"/>
    <w:rsid w:val="00C03F74"/>
    <w:rsid w:val="00CA00A6"/>
    <w:rsid w:val="00E45E32"/>
    <w:rsid w:val="00E913A1"/>
    <w:rsid w:val="00F12AC4"/>
    <w:rsid w:val="00F425D3"/>
    <w:rsid w:val="00F7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AE779-BCF4-4686-8470-8738718A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D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C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2020-06-05T03:08:00Z</dcterms:created>
  <dcterms:modified xsi:type="dcterms:W3CDTF">2020-06-05T03:08:00Z</dcterms:modified>
</cp:coreProperties>
</file>