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8802"/>
      </w:tblGrid>
      <w:tr w:rsidR="00EC55CE" w:rsidRPr="00EC55CE" w:rsidTr="00EC55CE">
        <w:tc>
          <w:tcPr>
            <w:tcW w:w="3955" w:type="dxa"/>
            <w:shd w:val="clear" w:color="auto" w:fill="auto"/>
            <w:vAlign w:val="center"/>
          </w:tcPr>
          <w:p w:rsidR="00EC55CE" w:rsidRPr="00EC55CE" w:rsidRDefault="00C80787" w:rsidP="00EC55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74265" cy="1232535"/>
                  <wp:effectExtent l="19050" t="0" r="6985" b="0"/>
                  <wp:docPr id="1" name="Рисунок 0" descr="0682  в=1600 д=2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82  в=1600 д=2500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265" cy="1232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2" w:type="dxa"/>
            <w:shd w:val="clear" w:color="auto" w:fill="auto"/>
          </w:tcPr>
          <w:p w:rsidR="00EC55CE" w:rsidRPr="00C92B13" w:rsidRDefault="00C80787" w:rsidP="00EC55C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Ограждение</w:t>
            </w:r>
            <w:r w:rsidR="00604818">
              <w:rPr>
                <w:b/>
                <w:sz w:val="24"/>
                <w:szCs w:val="24"/>
              </w:rPr>
              <w:t xml:space="preserve"> 068</w:t>
            </w:r>
            <w:r>
              <w:rPr>
                <w:b/>
                <w:sz w:val="24"/>
                <w:szCs w:val="24"/>
              </w:rPr>
              <w:t>2</w:t>
            </w:r>
          </w:p>
          <w:p w:rsidR="00EC55CE" w:rsidRPr="00EC55CE" w:rsidRDefault="00070C21" w:rsidP="00EC55C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Габаритные р</w:t>
            </w:r>
            <w:r w:rsidR="00EC55CE" w:rsidRPr="00EC55CE">
              <w:rPr>
                <w:rFonts w:eastAsia="Calibri"/>
                <w:sz w:val="24"/>
                <w:szCs w:val="24"/>
                <w:lang w:eastAsia="en-US"/>
              </w:rPr>
              <w:t>азмеры не менее: высота</w:t>
            </w:r>
            <w:r w:rsidR="00C92B13">
              <w:rPr>
                <w:rFonts w:eastAsia="Calibri"/>
                <w:sz w:val="24"/>
                <w:szCs w:val="24"/>
                <w:lang w:eastAsia="en-US"/>
              </w:rPr>
              <w:t xml:space="preserve"> столбов</w:t>
            </w:r>
            <w:r w:rsidR="00EC55CE" w:rsidRPr="00EC55CE">
              <w:rPr>
                <w:rFonts w:eastAsia="Calibri"/>
                <w:sz w:val="24"/>
                <w:szCs w:val="24"/>
                <w:lang w:eastAsia="en-US"/>
              </w:rPr>
              <w:t xml:space="preserve"> – </w:t>
            </w:r>
            <w:r w:rsidR="00C80787">
              <w:rPr>
                <w:rFonts w:eastAsia="Calibri"/>
                <w:sz w:val="24"/>
                <w:szCs w:val="24"/>
                <w:lang w:eastAsia="en-US"/>
              </w:rPr>
              <w:t>160</w:t>
            </w:r>
            <w:r w:rsidR="00EC55CE" w:rsidRPr="00EC55CE">
              <w:rPr>
                <w:rFonts w:eastAsia="Calibri"/>
                <w:sz w:val="24"/>
                <w:szCs w:val="24"/>
                <w:lang w:eastAsia="en-US"/>
              </w:rPr>
              <w:t>0 мм,</w:t>
            </w:r>
            <w:r w:rsidR="00C92B13">
              <w:rPr>
                <w:rFonts w:eastAsia="Calibri"/>
                <w:sz w:val="24"/>
                <w:szCs w:val="24"/>
                <w:lang w:eastAsia="en-US"/>
              </w:rPr>
              <w:t xml:space="preserve"> высота секции – 1550 </w:t>
            </w:r>
            <w:proofErr w:type="gramStart"/>
            <w:r w:rsidR="00C92B13">
              <w:rPr>
                <w:rFonts w:eastAsia="Calibri"/>
                <w:sz w:val="24"/>
                <w:szCs w:val="24"/>
                <w:lang w:eastAsia="en-US"/>
              </w:rPr>
              <w:t>мм.,</w:t>
            </w:r>
            <w:proofErr w:type="gramEnd"/>
            <w:r w:rsidR="00C92B1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EC55CE" w:rsidRPr="00EC55CE">
              <w:rPr>
                <w:rFonts w:eastAsia="Calibri"/>
                <w:sz w:val="24"/>
                <w:szCs w:val="24"/>
                <w:lang w:eastAsia="en-US"/>
              </w:rPr>
              <w:t xml:space="preserve"> длина - </w:t>
            </w:r>
            <w:r w:rsidR="00C80787">
              <w:rPr>
                <w:rFonts w:eastAsia="Calibri"/>
                <w:sz w:val="24"/>
                <w:szCs w:val="24"/>
                <w:lang w:eastAsia="en-US"/>
              </w:rPr>
              <w:t>2500 мм</w:t>
            </w:r>
            <w:r w:rsidR="00EC55CE" w:rsidRPr="00EC55C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C80787" w:rsidRDefault="00C80787" w:rsidP="00EC55C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Ограждение </w:t>
            </w:r>
            <w:r w:rsidR="005F6CA9">
              <w:rPr>
                <w:rFonts w:eastAsia="Calibri"/>
                <w:sz w:val="24"/>
                <w:szCs w:val="24"/>
                <w:lang w:eastAsia="en-US"/>
              </w:rPr>
              <w:t>дол</w:t>
            </w:r>
            <w:bookmarkStart w:id="0" w:name="_GoBack"/>
            <w:bookmarkEnd w:id="0"/>
            <w:r w:rsidR="005F6CA9">
              <w:rPr>
                <w:rFonts w:eastAsia="Calibri"/>
                <w:sz w:val="24"/>
                <w:szCs w:val="24"/>
                <w:lang w:eastAsia="en-US"/>
              </w:rPr>
              <w:t xml:space="preserve">жно быть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изготовлено из следующих элементов: </w:t>
            </w:r>
            <w:r w:rsidR="005F6CA9">
              <w:rPr>
                <w:rFonts w:eastAsia="Calibri"/>
                <w:sz w:val="24"/>
                <w:szCs w:val="24"/>
                <w:lang w:eastAsia="en-US"/>
              </w:rPr>
              <w:t>вертикальные столбы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- из металлической профильной трубы, сечением </w:t>
            </w:r>
            <w:r w:rsidR="007E1808">
              <w:rPr>
                <w:rFonts w:eastAsia="Calibri"/>
                <w:sz w:val="24"/>
                <w:szCs w:val="24"/>
                <w:lang w:eastAsia="en-US"/>
              </w:rPr>
              <w:t xml:space="preserve">не менее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80х80 мм; </w:t>
            </w:r>
            <w:r w:rsidR="005F6CA9">
              <w:rPr>
                <w:rFonts w:eastAsia="Calibri"/>
                <w:sz w:val="24"/>
                <w:szCs w:val="24"/>
                <w:lang w:eastAsia="en-US"/>
              </w:rPr>
              <w:t>горизонтальные перекладины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- из металлической профильной трубы, сечением </w:t>
            </w:r>
            <w:r w:rsidR="007E1808">
              <w:rPr>
                <w:rFonts w:eastAsia="Calibri"/>
                <w:sz w:val="24"/>
                <w:szCs w:val="24"/>
                <w:lang w:eastAsia="en-US"/>
              </w:rPr>
              <w:t xml:space="preserve">не менее </w:t>
            </w:r>
            <w:r w:rsidR="00FF41B5">
              <w:rPr>
                <w:rFonts w:eastAsia="Calibri"/>
                <w:sz w:val="24"/>
                <w:szCs w:val="24"/>
                <w:lang w:eastAsia="en-US"/>
              </w:rPr>
              <w:t>30х30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мм</w:t>
            </w:r>
            <w:r w:rsidR="005F6CA9">
              <w:rPr>
                <w:rFonts w:eastAsia="Calibri"/>
                <w:sz w:val="24"/>
                <w:szCs w:val="24"/>
                <w:lang w:eastAsia="en-US"/>
              </w:rPr>
              <w:t xml:space="preserve">, вспомогательные элементы должны быть изготовлены из металлической профильной трубы, сечением не менее  20х20 мм. </w:t>
            </w:r>
          </w:p>
          <w:p w:rsidR="005F09E1" w:rsidRDefault="00EC55CE" w:rsidP="00AF25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55CE">
              <w:rPr>
                <w:rFonts w:eastAsia="Calibri"/>
                <w:sz w:val="24"/>
                <w:szCs w:val="24"/>
                <w:lang w:eastAsia="en-US"/>
              </w:rPr>
              <w:t>Металлическ</w:t>
            </w:r>
            <w:r w:rsidR="00C80787">
              <w:rPr>
                <w:rFonts w:eastAsia="Calibri"/>
                <w:sz w:val="24"/>
                <w:szCs w:val="24"/>
                <w:lang w:eastAsia="en-US"/>
              </w:rPr>
              <w:t>ие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80787">
              <w:rPr>
                <w:rFonts w:eastAsia="Calibri"/>
                <w:sz w:val="24"/>
                <w:szCs w:val="24"/>
                <w:lang w:eastAsia="en-US"/>
              </w:rPr>
              <w:t>изделия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 окрашен</w:t>
            </w:r>
            <w:r w:rsidR="00C80787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 порошковыми красками с предваритель</w:t>
            </w:r>
            <w:r w:rsidR="00C43084">
              <w:rPr>
                <w:rFonts w:eastAsia="Calibri"/>
                <w:sz w:val="24"/>
                <w:szCs w:val="24"/>
                <w:lang w:eastAsia="en-US"/>
              </w:rPr>
              <w:t>ной  антикоррозийной обработкой</w:t>
            </w:r>
            <w:r w:rsidR="00C43084" w:rsidRPr="00EC55C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5F09E1" w:rsidRPr="005F09E1" w:rsidRDefault="005F09E1" w:rsidP="00AF25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12B42" w:rsidRPr="00EC55CE" w:rsidRDefault="00312B42" w:rsidP="00EC55CE"/>
    <w:sectPr w:rsidR="00312B42" w:rsidRPr="00EC55CE" w:rsidSect="00EC5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014B"/>
    <w:rsid w:val="00070C21"/>
    <w:rsid w:val="002264F1"/>
    <w:rsid w:val="00280AE2"/>
    <w:rsid w:val="0031235B"/>
    <w:rsid w:val="00312B42"/>
    <w:rsid w:val="0037109B"/>
    <w:rsid w:val="00432448"/>
    <w:rsid w:val="0052734D"/>
    <w:rsid w:val="005F09E1"/>
    <w:rsid w:val="005F6CA9"/>
    <w:rsid w:val="00604818"/>
    <w:rsid w:val="007E1808"/>
    <w:rsid w:val="008354D2"/>
    <w:rsid w:val="00944132"/>
    <w:rsid w:val="00AF254E"/>
    <w:rsid w:val="00B36025"/>
    <w:rsid w:val="00C43084"/>
    <w:rsid w:val="00C80787"/>
    <w:rsid w:val="00C92B13"/>
    <w:rsid w:val="00CA7C04"/>
    <w:rsid w:val="00EC55CE"/>
    <w:rsid w:val="00F8014B"/>
    <w:rsid w:val="00F83289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0B531-CBA0-432B-B312-48B5D7C8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5C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07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Рубителева Светлана Сергеевна</cp:lastModifiedBy>
  <cp:revision>10</cp:revision>
  <dcterms:created xsi:type="dcterms:W3CDTF">2013-05-14T05:24:00Z</dcterms:created>
  <dcterms:modified xsi:type="dcterms:W3CDTF">2020-09-04T09:26:00Z</dcterms:modified>
</cp:coreProperties>
</file>