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497"/>
      </w:tblGrid>
      <w:tr w:rsidR="00A73D05" w:rsidRPr="008D25C8" w:rsidTr="006D0B95">
        <w:trPr>
          <w:trHeight w:val="2400"/>
        </w:trPr>
        <w:tc>
          <w:tcPr>
            <w:tcW w:w="4111" w:type="dxa"/>
            <w:shd w:val="clear" w:color="auto" w:fill="auto"/>
            <w:vAlign w:val="center"/>
          </w:tcPr>
          <w:p w:rsidR="00A73D05" w:rsidRPr="008D25C8" w:rsidRDefault="005704AC" w:rsidP="006D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73618" cy="1710390"/>
                  <wp:effectExtent l="0" t="0" r="762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4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001" cy="1715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shd w:val="clear" w:color="auto" w:fill="auto"/>
          </w:tcPr>
          <w:p w:rsidR="00A73D05" w:rsidRPr="00BB5F65" w:rsidRDefault="00A73D05" w:rsidP="006122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Урна</w:t>
            </w:r>
            <w:r w:rsidR="00BB5F65">
              <w:rPr>
                <w:rFonts w:ascii="Times New Roman" w:hAnsi="Times New Roman"/>
                <w:b/>
                <w:sz w:val="24"/>
                <w:szCs w:val="24"/>
              </w:rPr>
              <w:t xml:space="preserve"> 104</w:t>
            </w:r>
            <w:r w:rsidR="005704A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39295D" w:rsidRDefault="00A73D05" w:rsidP="00612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Размеры не менее: длина </w:t>
            </w:r>
            <w:r w:rsidR="003929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04AC">
              <w:rPr>
                <w:rFonts w:ascii="Times New Roman" w:hAnsi="Times New Roman"/>
                <w:sz w:val="24"/>
                <w:szCs w:val="24"/>
              </w:rPr>
              <w:t>500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BB5F65">
              <w:rPr>
                <w:rFonts w:ascii="Times New Roman" w:hAnsi="Times New Roman"/>
                <w:sz w:val="24"/>
                <w:szCs w:val="24"/>
              </w:rPr>
              <w:t>380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5F65">
              <w:rPr>
                <w:rFonts w:ascii="Times New Roman" w:hAnsi="Times New Roman"/>
                <w:sz w:val="24"/>
                <w:szCs w:val="24"/>
              </w:rPr>
              <w:t>мм, высота – 550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39295D" w:rsidRDefault="00A73D05" w:rsidP="006122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Бак имеет размеры</w:t>
            </w:r>
            <w:r w:rsidR="00DD5A35">
              <w:rPr>
                <w:rFonts w:ascii="Times New Roman" w:hAnsi="Times New Roman"/>
                <w:sz w:val="24"/>
                <w:szCs w:val="24"/>
              </w:rPr>
              <w:t xml:space="preserve"> не менее: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A35">
              <w:rPr>
                <w:rFonts w:ascii="Times New Roman" w:hAnsi="Times New Roman"/>
                <w:sz w:val="24"/>
                <w:szCs w:val="24"/>
              </w:rPr>
              <w:t>высота -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5F65">
              <w:rPr>
                <w:rFonts w:ascii="Times New Roman" w:hAnsi="Times New Roman"/>
                <w:sz w:val="24"/>
                <w:szCs w:val="24"/>
              </w:rPr>
              <w:t>40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 w:rsidR="00612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A35">
              <w:rPr>
                <w:rFonts w:ascii="Times New Roman" w:hAnsi="Times New Roman"/>
                <w:sz w:val="24"/>
                <w:szCs w:val="24"/>
              </w:rPr>
              <w:t xml:space="preserve">мм, </w:t>
            </w:r>
            <w:r w:rsidR="00BB5F65">
              <w:rPr>
                <w:rFonts w:ascii="Times New Roman" w:hAnsi="Times New Roman"/>
                <w:sz w:val="24"/>
                <w:szCs w:val="24"/>
              </w:rPr>
              <w:t>длина</w:t>
            </w:r>
            <w:r w:rsidR="00DD5A3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A35">
              <w:rPr>
                <w:rFonts w:ascii="Times New Roman" w:hAnsi="Times New Roman"/>
                <w:sz w:val="24"/>
                <w:szCs w:val="24"/>
              </w:rPr>
              <w:t>3</w:t>
            </w:r>
            <w:r w:rsidR="00BB5F65">
              <w:rPr>
                <w:rFonts w:ascii="Times New Roman" w:hAnsi="Times New Roman"/>
                <w:sz w:val="24"/>
                <w:szCs w:val="24"/>
              </w:rPr>
              <w:t>20</w:t>
            </w:r>
            <w:r w:rsidR="00612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 w:rsidR="006122CB">
              <w:rPr>
                <w:rFonts w:ascii="Times New Roman" w:hAnsi="Times New Roman"/>
                <w:sz w:val="24"/>
                <w:szCs w:val="24"/>
              </w:rPr>
              <w:t>,</w:t>
            </w:r>
            <w:r w:rsidR="00BB5F65">
              <w:rPr>
                <w:rFonts w:ascii="Times New Roman" w:hAnsi="Times New Roman"/>
                <w:sz w:val="24"/>
                <w:szCs w:val="24"/>
              </w:rPr>
              <w:t xml:space="preserve"> ширина – 320 мм,</w:t>
            </w:r>
            <w:r w:rsidR="006122CB">
              <w:rPr>
                <w:rFonts w:ascii="Times New Roman" w:hAnsi="Times New Roman"/>
                <w:sz w:val="24"/>
                <w:szCs w:val="24"/>
              </w:rPr>
              <w:t xml:space="preserve"> изготовлен из листового</w:t>
            </w:r>
            <w:r w:rsidR="00BB5F65">
              <w:rPr>
                <w:rFonts w:ascii="Times New Roman" w:hAnsi="Times New Roman"/>
                <w:sz w:val="24"/>
                <w:szCs w:val="24"/>
              </w:rPr>
              <w:t xml:space="preserve"> металла</w:t>
            </w:r>
            <w:r w:rsidR="006122CB">
              <w:rPr>
                <w:rFonts w:ascii="Times New Roman" w:hAnsi="Times New Roman"/>
                <w:sz w:val="24"/>
                <w:szCs w:val="24"/>
              </w:rPr>
              <w:t xml:space="preserve">, толщиной не </w:t>
            </w:r>
            <w:bookmarkStart w:id="0" w:name="_GoBack"/>
            <w:bookmarkEnd w:id="0"/>
            <w:r w:rsidR="006122CB">
              <w:rPr>
                <w:rFonts w:ascii="Times New Roman" w:hAnsi="Times New Roman"/>
                <w:sz w:val="24"/>
                <w:szCs w:val="24"/>
              </w:rPr>
              <w:t>менее 1,2 мм,</w:t>
            </w:r>
            <w:r w:rsidR="005704AC"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04AC">
              <w:rPr>
                <w:rFonts w:ascii="Times New Roman" w:hAnsi="Times New Roman"/>
                <w:sz w:val="24"/>
                <w:szCs w:val="24"/>
              </w:rPr>
              <w:t>с</w:t>
            </w:r>
            <w:r w:rsidR="005704AC" w:rsidRPr="008D25C8">
              <w:rPr>
                <w:rFonts w:ascii="Times New Roman" w:hAnsi="Times New Roman"/>
                <w:sz w:val="24"/>
                <w:szCs w:val="24"/>
              </w:rPr>
              <w:t>низу имеется дренажное отверстие</w:t>
            </w:r>
            <w:r w:rsidR="005704AC">
              <w:rPr>
                <w:rFonts w:ascii="Times New Roman" w:hAnsi="Times New Roman"/>
                <w:sz w:val="24"/>
                <w:szCs w:val="24"/>
              </w:rPr>
              <w:t>.</w:t>
            </w:r>
            <w:r w:rsidR="00612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04AC">
              <w:rPr>
                <w:rFonts w:ascii="Times New Roman" w:hAnsi="Times New Roman"/>
                <w:sz w:val="24"/>
                <w:szCs w:val="24"/>
              </w:rPr>
              <w:t>О</w:t>
            </w:r>
            <w:r w:rsidR="006122CB">
              <w:rPr>
                <w:rFonts w:ascii="Times New Roman" w:hAnsi="Times New Roman"/>
                <w:sz w:val="24"/>
                <w:szCs w:val="24"/>
              </w:rPr>
              <w:t>снование урны изготовлено из</w:t>
            </w:r>
            <w:r w:rsidR="00BB5F65">
              <w:rPr>
                <w:rFonts w:ascii="Times New Roman" w:hAnsi="Times New Roman"/>
                <w:sz w:val="24"/>
                <w:szCs w:val="24"/>
              </w:rPr>
              <w:t xml:space="preserve"> листового металла</w:t>
            </w:r>
            <w:r w:rsidR="00DD5A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B5F65">
              <w:rPr>
                <w:rFonts w:ascii="Times New Roman" w:hAnsi="Times New Roman"/>
                <w:sz w:val="24"/>
                <w:szCs w:val="24"/>
              </w:rPr>
              <w:t>толщиной не менее 5</w:t>
            </w:r>
            <w:r w:rsidR="006122CB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295D" w:rsidRPr="008D25C8" w:rsidRDefault="0039295D" w:rsidP="00476C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95D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порошковыми красками с предварительной  антикоррозийной обработкой.</w:t>
            </w:r>
          </w:p>
        </w:tc>
      </w:tr>
    </w:tbl>
    <w:p w:rsidR="003736FE" w:rsidRDefault="003736FE"/>
    <w:sectPr w:rsidR="003736FE" w:rsidSect="00A73D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DE"/>
    <w:rsid w:val="0005735A"/>
    <w:rsid w:val="0033464B"/>
    <w:rsid w:val="003736FE"/>
    <w:rsid w:val="003829C1"/>
    <w:rsid w:val="0039295D"/>
    <w:rsid w:val="003B1AB9"/>
    <w:rsid w:val="003D67A9"/>
    <w:rsid w:val="004022DE"/>
    <w:rsid w:val="00476C3B"/>
    <w:rsid w:val="005704AC"/>
    <w:rsid w:val="006122CB"/>
    <w:rsid w:val="006D0B95"/>
    <w:rsid w:val="00976C13"/>
    <w:rsid w:val="00A73D05"/>
    <w:rsid w:val="00BB5F65"/>
    <w:rsid w:val="00DD5A35"/>
    <w:rsid w:val="00F9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4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4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Токарев Вячеслав Сергеевич</cp:lastModifiedBy>
  <cp:revision>3</cp:revision>
  <dcterms:created xsi:type="dcterms:W3CDTF">2020-03-05T09:17:00Z</dcterms:created>
  <dcterms:modified xsi:type="dcterms:W3CDTF">2020-04-02T01:02:00Z</dcterms:modified>
</cp:coreProperties>
</file>