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8299"/>
      </w:tblGrid>
      <w:tr w:rsidR="000074D8" w:rsidTr="00A26A3C">
        <w:tc>
          <w:tcPr>
            <w:tcW w:w="6487" w:type="dxa"/>
          </w:tcPr>
          <w:p w:rsidR="00D76134" w:rsidRDefault="00D76134">
            <w:pPr>
              <w:rPr>
                <w:noProof/>
                <w:lang w:eastAsia="ru-RU"/>
              </w:rPr>
            </w:pPr>
          </w:p>
          <w:p w:rsidR="00D76134" w:rsidRDefault="00D76134">
            <w:pPr>
              <w:rPr>
                <w:noProof/>
                <w:lang w:eastAsia="ru-RU"/>
              </w:rPr>
            </w:pPr>
          </w:p>
          <w:p w:rsidR="00D76134" w:rsidRDefault="00D76134">
            <w:pPr>
              <w:rPr>
                <w:noProof/>
                <w:lang w:eastAsia="ru-RU"/>
              </w:rPr>
            </w:pPr>
          </w:p>
          <w:p w:rsidR="00D76134" w:rsidRDefault="00D76134">
            <w:pPr>
              <w:rPr>
                <w:noProof/>
                <w:lang w:eastAsia="ru-RU"/>
              </w:rPr>
            </w:pPr>
          </w:p>
          <w:p w:rsidR="00D76134" w:rsidRDefault="00D76134">
            <w:pPr>
              <w:rPr>
                <w:noProof/>
                <w:lang w:eastAsia="ru-RU"/>
              </w:rPr>
            </w:pPr>
          </w:p>
          <w:p w:rsidR="00D76134" w:rsidRDefault="00D76134">
            <w:pPr>
              <w:rPr>
                <w:noProof/>
                <w:lang w:eastAsia="ru-RU"/>
              </w:rPr>
            </w:pPr>
          </w:p>
          <w:p w:rsidR="00D76134" w:rsidRDefault="00D76134">
            <w:pPr>
              <w:rPr>
                <w:noProof/>
                <w:lang w:eastAsia="ru-RU"/>
              </w:rPr>
            </w:pPr>
          </w:p>
          <w:p w:rsidR="00D76134" w:rsidRDefault="00D76134">
            <w:pPr>
              <w:rPr>
                <w:noProof/>
                <w:lang w:eastAsia="ru-RU"/>
              </w:rPr>
            </w:pPr>
          </w:p>
          <w:p w:rsidR="00D76134" w:rsidRDefault="00D76134">
            <w:pPr>
              <w:rPr>
                <w:noProof/>
                <w:lang w:eastAsia="ru-RU"/>
              </w:rPr>
            </w:pPr>
          </w:p>
          <w:p w:rsidR="000074D8" w:rsidRDefault="00A44F9B" w:rsidP="00D76134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555863" cy="3083442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916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156" cy="3083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9" w:type="dxa"/>
          </w:tcPr>
          <w:p w:rsidR="00383568" w:rsidRPr="00E54413" w:rsidRDefault="0004120C" w:rsidP="003835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Горка 1916</w:t>
            </w:r>
            <w:bookmarkStart w:id="0" w:name="_GoBack"/>
            <w:bookmarkEnd w:id="0"/>
          </w:p>
          <w:p w:rsidR="00383568" w:rsidRDefault="000074D8" w:rsidP="003835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4D8">
              <w:rPr>
                <w:rFonts w:ascii="Times New Roman" w:hAnsi="Times New Roman" w:cs="Times New Roman"/>
                <w:sz w:val="24"/>
                <w:szCs w:val="24"/>
              </w:rPr>
              <w:t>Размер не менее</w:t>
            </w:r>
            <w:r w:rsidR="0086280B">
              <w:rPr>
                <w:rFonts w:ascii="Times New Roman" w:hAnsi="Times New Roman" w:cs="Times New Roman"/>
                <w:sz w:val="24"/>
                <w:szCs w:val="24"/>
              </w:rPr>
              <w:t xml:space="preserve">: длина – </w:t>
            </w:r>
            <w:r w:rsidR="0004120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89428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83568">
              <w:rPr>
                <w:rFonts w:ascii="Times New Roman" w:hAnsi="Times New Roman" w:cs="Times New Roman"/>
                <w:sz w:val="24"/>
                <w:szCs w:val="24"/>
              </w:rPr>
              <w:t xml:space="preserve"> мм, ширина – </w:t>
            </w:r>
            <w:r w:rsidR="00510A67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8173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83568">
              <w:rPr>
                <w:rFonts w:ascii="Times New Roman" w:hAnsi="Times New Roman" w:cs="Times New Roman"/>
                <w:sz w:val="24"/>
                <w:szCs w:val="24"/>
              </w:rPr>
              <w:t xml:space="preserve"> мм, высота – </w:t>
            </w:r>
            <w:r w:rsidR="0004120C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  <w:r w:rsidR="008173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83568">
              <w:rPr>
                <w:rFonts w:ascii="Times New Roman" w:hAnsi="Times New Roman" w:cs="Times New Roman"/>
                <w:sz w:val="24"/>
                <w:szCs w:val="24"/>
              </w:rPr>
              <w:t xml:space="preserve"> мм.</w:t>
            </w:r>
          </w:p>
          <w:p w:rsidR="00A2498E" w:rsidRDefault="00383568" w:rsidP="003835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Горка </w:t>
            </w:r>
            <w:r w:rsidR="00A2498E">
              <w:rPr>
                <w:rFonts w:ascii="Times New Roman" w:hAnsi="Times New Roman" w:cs="Times New Roman"/>
                <w:sz w:val="24"/>
                <w:szCs w:val="24"/>
              </w:rPr>
              <w:t>состоит из следующих элементов:</w:t>
            </w:r>
          </w:p>
          <w:p w:rsidR="005766A8" w:rsidRDefault="00A2498E" w:rsidP="003835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F7938">
              <w:rPr>
                <w:rFonts w:ascii="Times New Roman" w:hAnsi="Times New Roman" w:cs="Times New Roman"/>
                <w:sz w:val="24"/>
                <w:szCs w:val="24"/>
              </w:rPr>
              <w:t>стремянка</w:t>
            </w:r>
            <w:r w:rsidR="009B3F9B" w:rsidRPr="009B3F9B">
              <w:rPr>
                <w:rFonts w:ascii="Times New Roman" w:hAnsi="Times New Roman" w:cs="Times New Roman"/>
                <w:sz w:val="24"/>
                <w:szCs w:val="24"/>
              </w:rPr>
              <w:t xml:space="preserve">,  имеет размеры не менее: высота – </w:t>
            </w:r>
            <w:r w:rsidR="0004120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5255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B3F9B" w:rsidRPr="009B3F9B">
              <w:rPr>
                <w:rFonts w:ascii="Times New Roman" w:hAnsi="Times New Roman" w:cs="Times New Roman"/>
                <w:sz w:val="24"/>
                <w:szCs w:val="24"/>
              </w:rPr>
              <w:t xml:space="preserve"> мм., ширина – </w:t>
            </w:r>
            <w:r w:rsidR="008F236F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E7727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B3F9B" w:rsidRPr="009B3F9B">
              <w:rPr>
                <w:rFonts w:ascii="Times New Roman" w:hAnsi="Times New Roman" w:cs="Times New Roman"/>
                <w:sz w:val="24"/>
                <w:szCs w:val="24"/>
              </w:rPr>
              <w:t xml:space="preserve"> мм. выполнена из металлической профильной трубы</w:t>
            </w:r>
            <w:r w:rsidR="009257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B3F9B" w:rsidRPr="009B3F9B">
              <w:rPr>
                <w:rFonts w:ascii="Times New Roman" w:hAnsi="Times New Roman" w:cs="Times New Roman"/>
                <w:sz w:val="24"/>
                <w:szCs w:val="24"/>
              </w:rPr>
              <w:t xml:space="preserve"> сечением не менее </w:t>
            </w:r>
            <w:r w:rsidR="006525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B3F9B" w:rsidRPr="009B3F9B">
              <w:rPr>
                <w:rFonts w:ascii="Times New Roman" w:hAnsi="Times New Roman" w:cs="Times New Roman"/>
                <w:sz w:val="24"/>
                <w:szCs w:val="24"/>
              </w:rPr>
              <w:t>0*</w:t>
            </w:r>
            <w:r w:rsidR="006525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3F9B" w:rsidRPr="009B3F9B">
              <w:rPr>
                <w:rFonts w:ascii="Times New Roman" w:hAnsi="Times New Roman" w:cs="Times New Roman"/>
                <w:sz w:val="24"/>
                <w:szCs w:val="24"/>
              </w:rPr>
              <w:t>0 мм., перила из трубы</w:t>
            </w:r>
            <w:r w:rsidR="00925709">
              <w:rPr>
                <w:rFonts w:ascii="Times New Roman" w:hAnsi="Times New Roman" w:cs="Times New Roman"/>
                <w:sz w:val="24"/>
                <w:szCs w:val="24"/>
              </w:rPr>
              <w:t>, диаметром 26</w:t>
            </w:r>
            <w:r w:rsidR="00A26A3C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 w:rsidR="008B19CF">
              <w:rPr>
                <w:rFonts w:ascii="Times New Roman" w:hAnsi="Times New Roman" w:cs="Times New Roman"/>
                <w:sz w:val="24"/>
                <w:szCs w:val="24"/>
              </w:rPr>
              <w:t xml:space="preserve"> мм.</w:t>
            </w:r>
            <w:r w:rsidR="009B3F9B" w:rsidRPr="009B3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4F9B" w:rsidRDefault="00A44F9B" w:rsidP="00A44F9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Скат должен иметь габаритные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 не менее: длина – 2740 мм, 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ширина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мм, высота – 2290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мм,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стартовый участок горки находится на высоте 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мм, и не более 150</w:t>
            </w:r>
            <w:r w:rsidRPr="008732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мм, 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поверхности покрытия площадки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Скат горки выполнен из цельного листа нержавеющей стали, толщиной не 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мм,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оснащен бортами из березовой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водостойкой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фанеры, высотой не 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мм, от ската до верхней части борта, 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толщиной не менее 18 мм. Также горки имеют защитную перекладину,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изготовленную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металлической трубы, диаметром не менее 26,8 мм, 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которую устанавливают на высоте не 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мм,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не более 900 мм от уровня пола стартового участка горки.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комплекте с горкой должен идти подпятник, для крепления горки в грунт, изготовленный из профильной трубы, сечением не менее 30*30 мм. Основание горки должно быть изготовлено из профильной трубы, сечением не менее 50*25 мм. Радиус изгиба окончания горки должен быть больше или равен 50 мм.</w:t>
            </w:r>
            <w:r w:rsidRPr="003D0203">
              <w:rPr>
                <w:rFonts w:ascii="Arial" w:eastAsia="SimSun" w:hAnsi="Arial" w:cs="Arial"/>
                <w:color w:val="FF0000"/>
                <w:sz w:val="18"/>
                <w:szCs w:val="18"/>
                <w:lang w:eastAsia="zh-CN"/>
              </w:rPr>
              <w:t xml:space="preserve"> </w:t>
            </w:r>
            <w:r w:rsidRPr="003D0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угол наклона участка скольжения не должен превышать 40°. Высота конечного участка горки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</w:t>
            </w:r>
            <w:r w:rsidRPr="005A1B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поверхностью покрытия площадки должна быть не более 200 мм.</w:t>
            </w:r>
          </w:p>
          <w:p w:rsidR="00D76134" w:rsidRDefault="008B19CF" w:rsidP="003835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Ограждение стартового участка должно быть изготовлено из фанеры, лиственных пород, толщиной не менее 18 мм. </w:t>
            </w:r>
          </w:p>
          <w:p w:rsidR="00A44F9B" w:rsidRDefault="00A44F9B" w:rsidP="00A44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Используемая фанера должна быть водостойкой фанерой марки ФСФ, из лиственных пород.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44F9B" w:rsidRDefault="00A44F9B" w:rsidP="00A44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A44F9B" w:rsidRDefault="00A44F9B" w:rsidP="00A44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</w:p>
          <w:p w:rsidR="00A44F9B" w:rsidRDefault="00A44F9B" w:rsidP="00A44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  <w:p w:rsidR="00925709" w:rsidRPr="000074D8" w:rsidRDefault="00925709" w:rsidP="008635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774AF" w:rsidRDefault="00C774AF"/>
    <w:sectPr w:rsidR="00C774AF" w:rsidSect="00A26A3C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E50F98"/>
    <w:rsid w:val="000074D8"/>
    <w:rsid w:val="0004120C"/>
    <w:rsid w:val="00074CD3"/>
    <w:rsid w:val="000B65FF"/>
    <w:rsid w:val="001532CC"/>
    <w:rsid w:val="001F63EC"/>
    <w:rsid w:val="002553EF"/>
    <w:rsid w:val="00383568"/>
    <w:rsid w:val="00411EDB"/>
    <w:rsid w:val="00456AE2"/>
    <w:rsid w:val="00510A67"/>
    <w:rsid w:val="005766A8"/>
    <w:rsid w:val="0065255C"/>
    <w:rsid w:val="007C350C"/>
    <w:rsid w:val="00817389"/>
    <w:rsid w:val="0086280B"/>
    <w:rsid w:val="00863597"/>
    <w:rsid w:val="0089428E"/>
    <w:rsid w:val="0089495E"/>
    <w:rsid w:val="008B19CF"/>
    <w:rsid w:val="008F236F"/>
    <w:rsid w:val="00925709"/>
    <w:rsid w:val="009706FF"/>
    <w:rsid w:val="009B3C8D"/>
    <w:rsid w:val="009B3F9B"/>
    <w:rsid w:val="009B6746"/>
    <w:rsid w:val="009F3232"/>
    <w:rsid w:val="00A15836"/>
    <w:rsid w:val="00A17782"/>
    <w:rsid w:val="00A2498E"/>
    <w:rsid w:val="00A26A3C"/>
    <w:rsid w:val="00A44F9B"/>
    <w:rsid w:val="00AA2B0E"/>
    <w:rsid w:val="00B76B0E"/>
    <w:rsid w:val="00B87CF2"/>
    <w:rsid w:val="00C774AF"/>
    <w:rsid w:val="00D1221A"/>
    <w:rsid w:val="00D20ADA"/>
    <w:rsid w:val="00D76134"/>
    <w:rsid w:val="00E50F98"/>
    <w:rsid w:val="00E54413"/>
    <w:rsid w:val="00E7727A"/>
    <w:rsid w:val="00EF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0AFE09-47EC-424A-A281-60D5CED17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 Знак Знак Знак"/>
    <w:basedOn w:val="a"/>
    <w:rsid w:val="000074D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D76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1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19</cp:revision>
  <dcterms:created xsi:type="dcterms:W3CDTF">2014-09-03T09:44:00Z</dcterms:created>
  <dcterms:modified xsi:type="dcterms:W3CDTF">2018-03-23T07:38:00Z</dcterms:modified>
</cp:coreProperties>
</file>