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60"/>
        <w:gridCol w:w="6029"/>
      </w:tblGrid>
      <w:tr w:rsidR="003D0577" w:rsidRPr="003D0577" w:rsidTr="007969DA">
        <w:trPr>
          <w:trHeight w:val="3724"/>
        </w:trPr>
        <w:tc>
          <w:tcPr>
            <w:tcW w:w="3290" w:type="dxa"/>
            <w:vAlign w:val="center"/>
          </w:tcPr>
          <w:p w:rsidR="003D0577" w:rsidRPr="003D0577" w:rsidRDefault="00623CDD" w:rsidP="00071503">
            <w:pPr>
              <w:spacing w:after="200" w:line="276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14191" cy="157058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803" cy="157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3D0577" w:rsidRPr="007969DA" w:rsidRDefault="003D0577" w:rsidP="003D05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9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Лабиринт </w:t>
            </w:r>
          </w:p>
          <w:p w:rsidR="003D0577" w:rsidRPr="007969DA" w:rsidRDefault="003D0577" w:rsidP="003D05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9DA">
              <w:rPr>
                <w:rFonts w:ascii="Times New Roman" w:hAnsi="Times New Roman" w:cs="Times New Roman"/>
                <w:sz w:val="24"/>
                <w:szCs w:val="24"/>
              </w:rPr>
              <w:t>Размеры не менее:</w:t>
            </w:r>
            <w:r w:rsidR="00B66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79E">
              <w:rPr>
                <w:rFonts w:ascii="Times New Roman" w:hAnsi="Times New Roman" w:cs="Times New Roman"/>
                <w:sz w:val="24"/>
                <w:szCs w:val="24"/>
              </w:rPr>
              <w:t xml:space="preserve">длина – </w:t>
            </w:r>
            <w:r w:rsidR="004F1E0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9179E">
              <w:rPr>
                <w:rFonts w:ascii="Times New Roman" w:hAnsi="Times New Roman" w:cs="Times New Roman"/>
                <w:sz w:val="24"/>
                <w:szCs w:val="24"/>
              </w:rPr>
              <w:t xml:space="preserve">00 мм, ширина - </w:t>
            </w:r>
            <w:r w:rsidR="004F1E03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623C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69DA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- </w:t>
            </w:r>
            <w:r w:rsidR="00623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1E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Pr="007969DA">
              <w:rPr>
                <w:rFonts w:ascii="Times New Roman" w:hAnsi="Times New Roman" w:cs="Times New Roman"/>
                <w:sz w:val="24"/>
                <w:szCs w:val="24"/>
              </w:rPr>
              <w:t>00 мм.</w:t>
            </w:r>
          </w:p>
          <w:p w:rsidR="003D0577" w:rsidRPr="007969DA" w:rsidRDefault="003D0577" w:rsidP="003D0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9DA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представляет собой две цельнометаллические сварные конструкции </w:t>
            </w:r>
            <w:r w:rsidR="00623CD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969DA">
              <w:rPr>
                <w:rFonts w:ascii="Times New Roman" w:hAnsi="Times New Roman" w:cs="Times New Roman"/>
                <w:sz w:val="24"/>
                <w:szCs w:val="24"/>
              </w:rPr>
              <w:t xml:space="preserve">преградами, расположенных </w:t>
            </w:r>
            <w:r w:rsidR="007969DA" w:rsidRPr="007969DA">
              <w:rPr>
                <w:rFonts w:ascii="Times New Roman" w:hAnsi="Times New Roman" w:cs="Times New Roman"/>
                <w:sz w:val="24"/>
                <w:szCs w:val="24"/>
              </w:rPr>
              <w:t>напротив</w:t>
            </w:r>
            <w:r w:rsidRPr="007969DA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друга, образуя проход зигзагообразного направления. </w:t>
            </w:r>
          </w:p>
          <w:p w:rsidR="00B66C2D" w:rsidRDefault="003D0577" w:rsidP="00B66C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9DA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Используемые материалы: </w:t>
            </w:r>
            <w:r w:rsidR="00B66C2D">
              <w:rPr>
                <w:rFonts w:ascii="Times New Roman" w:hAnsi="Times New Roman" w:cs="Times New Roman"/>
                <w:sz w:val="24"/>
                <w:szCs w:val="24"/>
              </w:rPr>
              <w:t>металлическая т</w:t>
            </w:r>
            <w:r w:rsidRPr="007969DA">
              <w:rPr>
                <w:rFonts w:ascii="Times New Roman" w:hAnsi="Times New Roman" w:cs="Times New Roman"/>
                <w:sz w:val="24"/>
                <w:szCs w:val="24"/>
              </w:rPr>
              <w:t>руба</w:t>
            </w:r>
            <w:r w:rsidR="00B66C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69DA">
              <w:rPr>
                <w:rFonts w:ascii="Times New Roman" w:hAnsi="Times New Roman" w:cs="Times New Roman"/>
                <w:sz w:val="24"/>
                <w:szCs w:val="24"/>
              </w:rPr>
              <w:t xml:space="preserve"> диаметром не менее </w:t>
            </w:r>
            <w:r w:rsidR="0084203C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  <w:r w:rsidRPr="007969DA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3D0577" w:rsidRPr="003D0577" w:rsidRDefault="003D0577" w:rsidP="00B66C2D">
            <w:pPr>
              <w:spacing w:line="276" w:lineRule="auto"/>
              <w:jc w:val="both"/>
            </w:pPr>
            <w:r w:rsidRPr="007969DA">
              <w:rPr>
                <w:rFonts w:ascii="Times New Roman" w:hAnsi="Times New Roman" w:cs="Times New Roman"/>
                <w:sz w:val="24"/>
                <w:szCs w:val="24"/>
              </w:rPr>
              <w:t>На изделии не должно быть острых углов и опасных выступов.  Металлические элементы покрашены порошковыми красками с предварительной антикоррозийной обработкой</w:t>
            </w:r>
            <w:r w:rsidR="00D87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0577" w:rsidRDefault="003D0577" w:rsidP="009B2F55"/>
    <w:sectPr w:rsidR="003D0577" w:rsidSect="003A7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ocumentProtection w:edit="readOnly" w:enforcement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883"/>
    <w:rsid w:val="00070883"/>
    <w:rsid w:val="00071503"/>
    <w:rsid w:val="00097EDE"/>
    <w:rsid w:val="000A1AF0"/>
    <w:rsid w:val="003A763F"/>
    <w:rsid w:val="003D0577"/>
    <w:rsid w:val="004E435B"/>
    <w:rsid w:val="004F1E03"/>
    <w:rsid w:val="00623CDD"/>
    <w:rsid w:val="007969DA"/>
    <w:rsid w:val="0084203C"/>
    <w:rsid w:val="009B2F55"/>
    <w:rsid w:val="00B66C2D"/>
    <w:rsid w:val="00B83498"/>
    <w:rsid w:val="00B9179E"/>
    <w:rsid w:val="00D74F9B"/>
    <w:rsid w:val="00D8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29AE"/>
  <w15:docId w15:val="{428133EE-FC45-418E-A6D3-4DAFEC94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Абрамов Дмитрий Юрьевич</cp:lastModifiedBy>
  <cp:revision>14</cp:revision>
  <dcterms:created xsi:type="dcterms:W3CDTF">2012-07-17T05:19:00Z</dcterms:created>
  <dcterms:modified xsi:type="dcterms:W3CDTF">2019-07-05T06:37:00Z</dcterms:modified>
</cp:coreProperties>
</file>