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0"/>
        <w:gridCol w:w="8486"/>
      </w:tblGrid>
      <w:tr w:rsidR="00031960" w:rsidTr="00FE6711">
        <w:trPr>
          <w:trHeight w:val="1124"/>
        </w:trPr>
        <w:tc>
          <w:tcPr>
            <w:tcW w:w="4928" w:type="dxa"/>
            <w:vAlign w:val="center"/>
          </w:tcPr>
          <w:p w:rsidR="00031960" w:rsidRDefault="00B77DA8" w:rsidP="00C75F7E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04.5pt;height:228pt">
                  <v:imagedata r:id="rId4" o:title="2427"/>
                </v:shape>
              </w:pict>
            </w:r>
          </w:p>
        </w:tc>
        <w:tc>
          <w:tcPr>
            <w:tcW w:w="8788" w:type="dxa"/>
          </w:tcPr>
          <w:p w:rsidR="00031960" w:rsidRPr="00C60E66" w:rsidRDefault="00031960" w:rsidP="009722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2F0A">
              <w:rPr>
                <w:rFonts w:ascii="Times New Roman" w:hAnsi="Times New Roman" w:cs="Times New Roman"/>
                <w:b/>
              </w:rPr>
              <w:t xml:space="preserve">Качели </w:t>
            </w:r>
            <w:r w:rsidR="00345ACB">
              <w:rPr>
                <w:rFonts w:ascii="Times New Roman" w:hAnsi="Times New Roman" w:cs="Times New Roman"/>
                <w:b/>
              </w:rPr>
              <w:t>2</w:t>
            </w:r>
            <w:r w:rsidR="00C75F7E">
              <w:rPr>
                <w:rFonts w:ascii="Times New Roman" w:hAnsi="Times New Roman" w:cs="Times New Roman"/>
                <w:b/>
              </w:rPr>
              <w:t>42</w:t>
            </w:r>
            <w:r w:rsidR="00B77DA8">
              <w:rPr>
                <w:rFonts w:ascii="Times New Roman" w:hAnsi="Times New Roman" w:cs="Times New Roman"/>
                <w:b/>
              </w:rPr>
              <w:t>7</w:t>
            </w:r>
          </w:p>
          <w:p w:rsidR="00031960" w:rsidRPr="00D4442F" w:rsidRDefault="00031960" w:rsidP="00972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5F7E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5F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75F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8456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bookmarkStart w:id="0" w:name="_GoBack"/>
            <w:bookmarkEnd w:id="0"/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27C" w:rsidRPr="00D4442F" w:rsidRDefault="00854EC0" w:rsidP="00972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 предназначена</w:t>
            </w:r>
            <w:r w:rsidR="0097227C" w:rsidRPr="00972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ей в возрасте от </w:t>
            </w:r>
            <w:r w:rsidR="008320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72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14 лет</w:t>
            </w:r>
            <w:r w:rsidR="00B254C9">
              <w:rPr>
                <w:rFonts w:ascii="Times New Roman" w:eastAsia="Calibri" w:hAnsi="Times New Roman" w:cs="Times New Roman"/>
                <w:sz w:val="24"/>
                <w:szCs w:val="24"/>
              </w:rPr>
              <w:t>, и имеет не менее двух подвесов на цеп</w:t>
            </w:r>
            <w:r w:rsidR="002843C9"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77DA8" w:rsidRPr="00D4442F" w:rsidRDefault="0097227C" w:rsidP="00B77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 xml:space="preserve">тойки </w:t>
            </w:r>
            <w:r w:rsidR="00031960" w:rsidRPr="00D4442F">
              <w:rPr>
                <w:rFonts w:ascii="Times New Roman" w:hAnsi="Times New Roman" w:cs="Times New Roman"/>
                <w:sz w:val="24"/>
                <w:szCs w:val="24"/>
              </w:rPr>
              <w:t>качели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изготовлены </w:t>
            </w:r>
            <w:r w:rsidR="000C7B4D" w:rsidRPr="00D4442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F765D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металлической трубы круглого сечения</w:t>
            </w:r>
            <w:r w:rsidR="00E20C3D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</w:t>
            </w:r>
            <w:r w:rsidR="0073138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765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731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DA8">
              <w:rPr>
                <w:rFonts w:ascii="Times New Roman" w:hAnsi="Times New Roman" w:cs="Times New Roman"/>
                <w:sz w:val="24"/>
                <w:szCs w:val="24"/>
              </w:rPr>
              <w:t>На концах стоек шары из листовой стали толщиной не менее 3 мм.</w:t>
            </w:r>
          </w:p>
          <w:p w:rsidR="001722AA" w:rsidRDefault="0097227C" w:rsidP="0042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r w:rsidR="00FD5CE6">
              <w:rPr>
                <w:rFonts w:ascii="Times New Roman" w:hAnsi="Times New Roman" w:cs="Times New Roman"/>
                <w:sz w:val="24"/>
                <w:szCs w:val="24"/>
              </w:rPr>
              <w:t>соединены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между </w:t>
            </w:r>
            <w:r w:rsidR="000C7B4D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собой </w:t>
            </w:r>
            <w:r w:rsidR="00DF765D">
              <w:rPr>
                <w:rFonts w:ascii="Times New Roman" w:hAnsi="Times New Roman" w:cs="Times New Roman"/>
                <w:sz w:val="24"/>
                <w:szCs w:val="24"/>
              </w:rPr>
              <w:t>перекладиной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22AA" w:rsidRPr="00D4442F">
              <w:rPr>
                <w:rFonts w:ascii="Times New Roman" w:hAnsi="Times New Roman" w:cs="Times New Roman"/>
                <w:sz w:val="24"/>
                <w:szCs w:val="24"/>
              </w:rPr>
              <w:t>изготовлен</w:t>
            </w:r>
            <w:r w:rsidR="00DF765D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1722AA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DF765D"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</w:t>
            </w:r>
            <w:r w:rsidR="0073138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CD729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 w:rsidR="00031960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1389" w:rsidRPr="00731389" w:rsidRDefault="00731389" w:rsidP="00CD7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Первое сиденье </w:t>
            </w:r>
            <w:r w:rsidRPr="00731389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качели может быть использовано одновременно несколькими детьми, имеет круглую форму – кольцо, внутри которого выполнено плетение</w:t>
            </w:r>
            <w:r w:rsidRPr="00731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армированного каната диаметром 16 мм. Подвес сиденья изготовлен из высокопрочного армированного каната, крепится к балке с помощью металлической оцинкованной цепи и кронштейнов крепления из нержавеющей стали, дополнительная фиксация подвеса обеспечивается страховочными цепями, которые крепятся к </w:t>
            </w:r>
            <w:r w:rsidR="00377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перекладине</w:t>
            </w:r>
            <w:r w:rsidRPr="00731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31389" w:rsidRDefault="00731389" w:rsidP="00424F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сиденье качели </w:t>
            </w:r>
            <w:r>
              <w:rPr>
                <w:rFonts w:ascii="Times New Roman" w:hAnsi="Times New Roman"/>
                <w:sz w:val="24"/>
                <w:szCs w:val="24"/>
              </w:rPr>
              <w:t>изготовлено из м</w:t>
            </w:r>
            <w:r w:rsidRPr="00583761">
              <w:rPr>
                <w:rFonts w:ascii="Times New Roman" w:hAnsi="Times New Roman"/>
                <w:sz w:val="24"/>
                <w:szCs w:val="24"/>
              </w:rPr>
              <w:t>еталлического каркаса отделанн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травмобезопасной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резиной, имеет </w:t>
            </w:r>
            <w:r w:rsidRPr="00D4442F">
              <w:rPr>
                <w:rFonts w:ascii="Times New Roman" w:hAnsi="Times New Roman"/>
                <w:sz w:val="24"/>
                <w:szCs w:val="24"/>
              </w:rPr>
              <w:t>размеры не менее: длина – 4</w:t>
            </w:r>
            <w:r w:rsidRPr="003F36E7">
              <w:rPr>
                <w:rFonts w:ascii="Times New Roman" w:hAnsi="Times New Roman"/>
                <w:sz w:val="24"/>
                <w:szCs w:val="24"/>
              </w:rPr>
              <w:t>5</w:t>
            </w:r>
            <w:r w:rsidRPr="00D4442F">
              <w:rPr>
                <w:rFonts w:ascii="Times New Roman" w:hAnsi="Times New Roman"/>
                <w:sz w:val="24"/>
                <w:szCs w:val="24"/>
              </w:rPr>
              <w:t xml:space="preserve">0 мм, ширина – </w:t>
            </w:r>
            <w:r w:rsidRPr="003F36E7">
              <w:rPr>
                <w:rFonts w:ascii="Times New Roman" w:hAnsi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42F">
              <w:rPr>
                <w:rFonts w:ascii="Times New Roman" w:hAnsi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Сиденье крепятся к </w:t>
            </w:r>
            <w:r w:rsidR="004963F1">
              <w:rPr>
                <w:rFonts w:ascii="Times New Roman" w:hAnsi="Times New Roman"/>
                <w:sz w:val="24"/>
                <w:szCs w:val="24"/>
              </w:rPr>
              <w:t>перекладине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помощью металлической оцинкованной цепи и кронштейнов крепления из нержавеющей стали.</w:t>
            </w:r>
          </w:p>
          <w:p w:rsidR="0097227C" w:rsidRPr="002944EA" w:rsidRDefault="00731389" w:rsidP="002944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8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Металлические элементы окрашены порошковыми красками с предварительной антикоррозийной обработкой. Выступающие концы болтовых соединений должны закрываться пластиковыми заглушками.</w:t>
            </w:r>
          </w:p>
        </w:tc>
      </w:tr>
    </w:tbl>
    <w:p w:rsidR="00C774AF" w:rsidRDefault="00C774AF"/>
    <w:sectPr w:rsidR="00C774AF" w:rsidSect="00FE67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24"/>
    <w:rsid w:val="00031960"/>
    <w:rsid w:val="00087AF1"/>
    <w:rsid w:val="00097F6A"/>
    <w:rsid w:val="000C7B4D"/>
    <w:rsid w:val="0011271E"/>
    <w:rsid w:val="001659A9"/>
    <w:rsid w:val="001722AA"/>
    <w:rsid w:val="001916CB"/>
    <w:rsid w:val="00220779"/>
    <w:rsid w:val="00223852"/>
    <w:rsid w:val="00253737"/>
    <w:rsid w:val="00270B38"/>
    <w:rsid w:val="002843C9"/>
    <w:rsid w:val="002944EA"/>
    <w:rsid w:val="00302952"/>
    <w:rsid w:val="00303E3E"/>
    <w:rsid w:val="00306EDA"/>
    <w:rsid w:val="00334283"/>
    <w:rsid w:val="00345ACB"/>
    <w:rsid w:val="00377661"/>
    <w:rsid w:val="003F2254"/>
    <w:rsid w:val="00424FCC"/>
    <w:rsid w:val="00462A8B"/>
    <w:rsid w:val="004963F1"/>
    <w:rsid w:val="004E58B0"/>
    <w:rsid w:val="005064CB"/>
    <w:rsid w:val="00524AFB"/>
    <w:rsid w:val="00555C3B"/>
    <w:rsid w:val="00731389"/>
    <w:rsid w:val="007918E9"/>
    <w:rsid w:val="007D23D4"/>
    <w:rsid w:val="008320CE"/>
    <w:rsid w:val="00854EC0"/>
    <w:rsid w:val="009265CB"/>
    <w:rsid w:val="00951DD2"/>
    <w:rsid w:val="009571F6"/>
    <w:rsid w:val="0097227C"/>
    <w:rsid w:val="00A3155A"/>
    <w:rsid w:val="00A70217"/>
    <w:rsid w:val="00A8456E"/>
    <w:rsid w:val="00AA4E9A"/>
    <w:rsid w:val="00B14724"/>
    <w:rsid w:val="00B254C9"/>
    <w:rsid w:val="00B77DA8"/>
    <w:rsid w:val="00C232E6"/>
    <w:rsid w:val="00C60E66"/>
    <w:rsid w:val="00C75F7E"/>
    <w:rsid w:val="00C774AF"/>
    <w:rsid w:val="00CD7291"/>
    <w:rsid w:val="00D4442F"/>
    <w:rsid w:val="00DC5E00"/>
    <w:rsid w:val="00DF765D"/>
    <w:rsid w:val="00E20C3D"/>
    <w:rsid w:val="00FD5CE6"/>
    <w:rsid w:val="00F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72405FE-7658-4D36-AE36-63A43B9D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16</cp:revision>
  <dcterms:created xsi:type="dcterms:W3CDTF">2021-01-29T09:47:00Z</dcterms:created>
  <dcterms:modified xsi:type="dcterms:W3CDTF">2026-02-12T08:28:00Z</dcterms:modified>
</cp:coreProperties>
</file>