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8930"/>
      </w:tblGrid>
      <w:tr w:rsidR="000074D8" w:rsidTr="00B55D65">
        <w:tc>
          <w:tcPr>
            <w:tcW w:w="5495" w:type="dxa"/>
          </w:tcPr>
          <w:p w:rsidR="00D76134" w:rsidRDefault="00D76134" w:rsidP="007828EE">
            <w:pPr>
              <w:ind w:firstLine="397"/>
              <w:rPr>
                <w:noProof/>
                <w:lang w:eastAsia="ru-RU"/>
              </w:rPr>
            </w:pPr>
          </w:p>
          <w:p w:rsidR="00D76134" w:rsidRDefault="00D76134" w:rsidP="007828EE">
            <w:pPr>
              <w:ind w:firstLine="397"/>
              <w:rPr>
                <w:noProof/>
                <w:lang w:eastAsia="ru-RU"/>
              </w:rPr>
            </w:pPr>
          </w:p>
          <w:p w:rsidR="00D76134" w:rsidRDefault="00D76134" w:rsidP="007828EE">
            <w:pPr>
              <w:ind w:firstLine="397"/>
              <w:rPr>
                <w:noProof/>
                <w:lang w:eastAsia="ru-RU"/>
              </w:rPr>
            </w:pPr>
          </w:p>
          <w:p w:rsidR="00D76134" w:rsidRDefault="00D76134" w:rsidP="007828EE">
            <w:pPr>
              <w:ind w:firstLine="397"/>
              <w:rPr>
                <w:noProof/>
                <w:lang w:eastAsia="ru-RU"/>
              </w:rPr>
            </w:pPr>
          </w:p>
          <w:p w:rsidR="00D76134" w:rsidRDefault="00D76134" w:rsidP="007828EE">
            <w:pPr>
              <w:ind w:firstLine="397"/>
              <w:rPr>
                <w:noProof/>
                <w:lang w:eastAsia="ru-RU"/>
              </w:rPr>
            </w:pPr>
          </w:p>
          <w:p w:rsidR="00D76134" w:rsidRDefault="00D76134" w:rsidP="007828EE">
            <w:pPr>
              <w:ind w:firstLine="397"/>
              <w:rPr>
                <w:noProof/>
                <w:lang w:eastAsia="ru-RU"/>
              </w:rPr>
            </w:pPr>
          </w:p>
          <w:p w:rsidR="00D76134" w:rsidRDefault="00D76134" w:rsidP="007828EE">
            <w:pPr>
              <w:ind w:firstLine="397"/>
              <w:rPr>
                <w:noProof/>
                <w:lang w:eastAsia="ru-RU"/>
              </w:rPr>
            </w:pPr>
          </w:p>
          <w:p w:rsidR="00E26D7B" w:rsidRDefault="00E26D7B" w:rsidP="007828EE">
            <w:pPr>
              <w:ind w:firstLine="397"/>
              <w:rPr>
                <w:noProof/>
                <w:lang w:eastAsia="ru-RU"/>
              </w:rPr>
            </w:pPr>
          </w:p>
          <w:p w:rsidR="00E26D7B" w:rsidRDefault="00E26D7B" w:rsidP="007828EE">
            <w:pPr>
              <w:ind w:firstLine="397"/>
              <w:rPr>
                <w:noProof/>
                <w:lang w:eastAsia="ru-RU"/>
              </w:rPr>
            </w:pPr>
          </w:p>
          <w:p w:rsidR="00E26D7B" w:rsidRDefault="008F4443" w:rsidP="007828EE">
            <w:pPr>
              <w:ind w:firstLine="397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AB5B3" wp14:editId="75C94E52">
                  <wp:extent cx="3335343" cy="2606675"/>
                  <wp:effectExtent l="0" t="0" r="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Безымянный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1121" cy="2619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6D7B" w:rsidRDefault="00E26D7B" w:rsidP="007828EE">
            <w:pPr>
              <w:ind w:firstLine="397"/>
              <w:rPr>
                <w:noProof/>
                <w:lang w:eastAsia="ru-RU"/>
              </w:rPr>
            </w:pPr>
          </w:p>
          <w:p w:rsidR="00E26D7B" w:rsidRDefault="00E26D7B" w:rsidP="007828EE">
            <w:pPr>
              <w:ind w:firstLine="397"/>
              <w:rPr>
                <w:noProof/>
                <w:lang w:eastAsia="ru-RU"/>
              </w:rPr>
            </w:pPr>
          </w:p>
          <w:p w:rsidR="00E26D7B" w:rsidRDefault="00E26D7B" w:rsidP="007828EE">
            <w:pPr>
              <w:ind w:firstLine="397"/>
              <w:rPr>
                <w:noProof/>
                <w:lang w:eastAsia="ru-RU"/>
              </w:rPr>
            </w:pPr>
          </w:p>
          <w:p w:rsidR="00E26D7B" w:rsidRDefault="00E26D7B" w:rsidP="007828EE">
            <w:pPr>
              <w:ind w:firstLine="397"/>
              <w:rPr>
                <w:noProof/>
                <w:lang w:eastAsia="ru-RU"/>
              </w:rPr>
            </w:pPr>
          </w:p>
          <w:p w:rsidR="00E26D7B" w:rsidRDefault="00E26D7B" w:rsidP="007828EE">
            <w:pPr>
              <w:ind w:firstLine="397"/>
              <w:rPr>
                <w:noProof/>
                <w:lang w:eastAsia="ru-RU"/>
              </w:rPr>
            </w:pPr>
          </w:p>
          <w:p w:rsidR="00E26D7B" w:rsidRDefault="00E26D7B" w:rsidP="007828EE">
            <w:pPr>
              <w:ind w:firstLine="397"/>
              <w:rPr>
                <w:noProof/>
                <w:lang w:eastAsia="ru-RU"/>
              </w:rPr>
            </w:pPr>
          </w:p>
          <w:p w:rsidR="00D76134" w:rsidRDefault="00D76134" w:rsidP="007828EE">
            <w:pPr>
              <w:ind w:firstLine="397"/>
              <w:rPr>
                <w:noProof/>
                <w:lang w:eastAsia="ru-RU"/>
              </w:rPr>
            </w:pPr>
          </w:p>
          <w:p w:rsidR="00D76134" w:rsidRDefault="00D76134" w:rsidP="007828EE">
            <w:pPr>
              <w:ind w:firstLine="397"/>
              <w:jc w:val="center"/>
              <w:rPr>
                <w:noProof/>
                <w:lang w:eastAsia="ru-RU"/>
              </w:rPr>
            </w:pPr>
          </w:p>
          <w:p w:rsidR="00B55D65" w:rsidRDefault="00B55D65" w:rsidP="007828EE">
            <w:pPr>
              <w:ind w:firstLine="397"/>
              <w:jc w:val="center"/>
              <w:rPr>
                <w:noProof/>
                <w:lang w:eastAsia="ru-RU"/>
              </w:rPr>
            </w:pPr>
          </w:p>
          <w:p w:rsidR="00B55D65" w:rsidRDefault="00B55D65" w:rsidP="007828EE">
            <w:pPr>
              <w:ind w:firstLine="397"/>
              <w:jc w:val="center"/>
              <w:rPr>
                <w:noProof/>
                <w:lang w:eastAsia="ru-RU"/>
              </w:rPr>
            </w:pPr>
          </w:p>
          <w:p w:rsidR="00B55D65" w:rsidRDefault="00B55D65" w:rsidP="007828EE">
            <w:pPr>
              <w:ind w:firstLine="397"/>
              <w:jc w:val="center"/>
              <w:rPr>
                <w:noProof/>
                <w:lang w:eastAsia="ru-RU"/>
              </w:rPr>
            </w:pPr>
          </w:p>
          <w:p w:rsidR="00B55D65" w:rsidRDefault="00B55D65" w:rsidP="007828EE">
            <w:pPr>
              <w:ind w:firstLine="397"/>
              <w:jc w:val="center"/>
              <w:rPr>
                <w:noProof/>
                <w:lang w:eastAsia="ru-RU"/>
              </w:rPr>
            </w:pPr>
          </w:p>
          <w:p w:rsidR="00B55D65" w:rsidRDefault="00B55D65" w:rsidP="007828EE">
            <w:pPr>
              <w:ind w:firstLine="397"/>
              <w:jc w:val="center"/>
              <w:rPr>
                <w:noProof/>
                <w:lang w:eastAsia="ru-RU"/>
              </w:rPr>
            </w:pPr>
          </w:p>
          <w:p w:rsidR="000074D8" w:rsidRDefault="000074D8" w:rsidP="007828EE">
            <w:pPr>
              <w:ind w:firstLine="397"/>
              <w:jc w:val="center"/>
            </w:pPr>
          </w:p>
        </w:tc>
        <w:tc>
          <w:tcPr>
            <w:tcW w:w="8930" w:type="dxa"/>
          </w:tcPr>
          <w:p w:rsidR="00383568" w:rsidRPr="002A79BD" w:rsidRDefault="00440CE7" w:rsidP="007828EE">
            <w:pPr>
              <w:ind w:firstLine="3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комплекс</w:t>
            </w:r>
            <w:r w:rsidR="00622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79BD" w:rsidRPr="002A79BD">
              <w:rPr>
                <w:rFonts w:ascii="Times New Roman" w:hAnsi="Times New Roman" w:cs="Times New Roman"/>
                <w:b/>
                <w:sz w:val="24"/>
                <w:szCs w:val="24"/>
              </w:rPr>
              <w:t>1050</w:t>
            </w:r>
          </w:p>
          <w:p w:rsidR="00383568" w:rsidRDefault="000074D8" w:rsidP="007828E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D8">
              <w:rPr>
                <w:rFonts w:ascii="Times New Roman" w:hAnsi="Times New Roman" w:cs="Times New Roman"/>
                <w:sz w:val="24"/>
                <w:szCs w:val="24"/>
              </w:rPr>
              <w:t>Размер не менее</w:t>
            </w:r>
            <w:r w:rsidR="0086280B">
              <w:rPr>
                <w:rFonts w:ascii="Times New Roman" w:hAnsi="Times New Roman" w:cs="Times New Roman"/>
                <w:sz w:val="24"/>
                <w:szCs w:val="24"/>
              </w:rPr>
              <w:t xml:space="preserve">: длина – </w:t>
            </w:r>
            <w:r w:rsidR="00287A89" w:rsidRPr="00287A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2C30" w:rsidRPr="00E42C3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287A89" w:rsidRPr="00287A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E42C30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 w:rsidR="00287A89" w:rsidRPr="00287A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2A79BD" w:rsidRPr="002A79BD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bookmarkStart w:id="0" w:name="_GoBack"/>
            <w:bookmarkEnd w:id="0"/>
            <w:r w:rsidR="002A79BD" w:rsidRPr="002A7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2F7A12" w:rsidRDefault="00B55D65" w:rsidP="007828E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должен состоять </w:t>
            </w:r>
            <w:r w:rsidR="00287A89"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площадок</w:t>
            </w:r>
            <w:r w:rsidR="002F7A12">
              <w:rPr>
                <w:rFonts w:ascii="Times New Roman" w:hAnsi="Times New Roman" w:cs="Times New Roman"/>
                <w:sz w:val="24"/>
                <w:szCs w:val="24"/>
              </w:rPr>
              <w:t xml:space="preserve"> в виде домиков с наклонными крышами.</w:t>
            </w:r>
          </w:p>
          <w:p w:rsidR="002F7A12" w:rsidRPr="00BC7797" w:rsidRDefault="002F7A12" w:rsidP="00BC7797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площадка с крышей, должна </w:t>
            </w:r>
            <w:r w:rsidRPr="00C32AA0">
              <w:rPr>
                <w:rFonts w:ascii="Times New Roman" w:hAnsi="Times New Roman"/>
                <w:sz w:val="24"/>
                <w:szCs w:val="24"/>
              </w:rPr>
              <w:t xml:space="preserve">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габаритные размеры не менее: длина – 1000 мм, ширина – 1000 мм, высота – 3750 мм. Скаты крыши выполнен из влагостойкой фанеры, толщиной не менее 9 мм.</w:t>
            </w:r>
            <w:r w:rsidR="00BC7797" w:rsidRPr="00BC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797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BC7797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BC7797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C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</w:t>
            </w:r>
            <w:r w:rsidR="00BC7797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</w:t>
            </w:r>
            <w:proofErr w:type="gramEnd"/>
            <w:r w:rsidR="00BC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BC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 w:rsidR="00BC7797">
              <w:rPr>
                <w:rFonts w:ascii="Times New Roman" w:hAnsi="Times New Roman"/>
                <w:sz w:val="24"/>
                <w:szCs w:val="24"/>
              </w:rPr>
              <w:t>составляет не менее 1</w:t>
            </w:r>
            <w:r w:rsidR="00233C2E">
              <w:rPr>
                <w:rFonts w:ascii="Times New Roman" w:hAnsi="Times New Roman"/>
                <w:sz w:val="24"/>
                <w:szCs w:val="24"/>
              </w:rPr>
              <w:t>20</w:t>
            </w:r>
            <w:r w:rsidR="00BC7797">
              <w:rPr>
                <w:rFonts w:ascii="Times New Roman" w:hAnsi="Times New Roman"/>
                <w:sz w:val="24"/>
                <w:szCs w:val="24"/>
              </w:rPr>
              <w:t>0 мм, и не более 12</w:t>
            </w:r>
            <w:r w:rsidR="00233C2E">
              <w:rPr>
                <w:rFonts w:ascii="Times New Roman" w:hAnsi="Times New Roman"/>
                <w:sz w:val="24"/>
                <w:szCs w:val="24"/>
              </w:rPr>
              <w:t>5</w:t>
            </w:r>
            <w:r w:rsidR="00BC7797"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2F7A12" w:rsidRDefault="002F7A12" w:rsidP="002F7A12">
            <w:pPr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имеет горку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которая должна иметь габаритные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не менее: длина – 2240 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высота – 1990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и не более 120</w:t>
            </w:r>
            <w:r w:rsidRPr="0087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 бортами из березовой влагостойкой фанеры, высотой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защитную перекладину,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2F7A12" w:rsidRDefault="002F7A12" w:rsidP="002F7A12">
            <w:pPr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Площадка должна иметь один вход - в виде вертикального подъема по кругам,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должен иметь габаритные размеры не менее: длина – 930 мм, ширина – 930 мм, высота – 2400 мм, </w:t>
            </w:r>
            <w:r w:rsidRPr="005B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изготовленный из металлической трубы, диаметром не менее 33,5 мм. Должен иметь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</w:t>
            </w:r>
            <w:r w:rsidRPr="005B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круглых ступенек, изготовленных из ламинированной, нескользящей влагостойкой фанеры, толщиной не менее 18 мм.</w:t>
            </w:r>
          </w:p>
          <w:p w:rsidR="0002740F" w:rsidRDefault="0002740F" w:rsidP="00BC7797">
            <w:pPr>
              <w:tabs>
                <w:tab w:val="left" w:pos="1530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площадка с крышей, должна </w:t>
            </w:r>
            <w:r w:rsidRPr="00C32AA0">
              <w:rPr>
                <w:rFonts w:ascii="Times New Roman" w:hAnsi="Times New Roman"/>
                <w:sz w:val="24"/>
                <w:szCs w:val="24"/>
              </w:rPr>
              <w:t xml:space="preserve">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размеры не менее: длина – 1000 мм, ширина – 1000 мм, высота – 3710 мм. Скаты крыши выполнен из влагостойкой фанеры, толщиной не менее 9 мм. </w:t>
            </w:r>
            <w:r w:rsidR="00BC7797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BC7797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BC7797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C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</w:t>
            </w:r>
            <w:r w:rsidR="00BC7797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</w:t>
            </w:r>
            <w:proofErr w:type="gramEnd"/>
            <w:r w:rsidR="00BC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BC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 w:rsidR="00BC7797">
              <w:rPr>
                <w:rFonts w:ascii="Times New Roman" w:hAnsi="Times New Roman"/>
                <w:sz w:val="24"/>
                <w:szCs w:val="24"/>
              </w:rPr>
              <w:t>составляет не менее 1</w:t>
            </w:r>
            <w:r w:rsidR="00233C2E">
              <w:rPr>
                <w:rFonts w:ascii="Times New Roman" w:hAnsi="Times New Roman"/>
                <w:sz w:val="24"/>
                <w:szCs w:val="24"/>
              </w:rPr>
              <w:t>20</w:t>
            </w:r>
            <w:r w:rsidR="00BC7797">
              <w:rPr>
                <w:rFonts w:ascii="Times New Roman" w:hAnsi="Times New Roman"/>
                <w:sz w:val="24"/>
                <w:szCs w:val="24"/>
              </w:rPr>
              <w:t>0 мм, и не более 12</w:t>
            </w:r>
            <w:r w:rsidR="00233C2E">
              <w:rPr>
                <w:rFonts w:ascii="Times New Roman" w:hAnsi="Times New Roman"/>
                <w:sz w:val="24"/>
                <w:szCs w:val="24"/>
              </w:rPr>
              <w:t>5</w:t>
            </w:r>
            <w:r w:rsidR="00BC7797"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A53006" w:rsidRDefault="0002740F" w:rsidP="0002740F">
            <w:pPr>
              <w:tabs>
                <w:tab w:val="left" w:pos="1530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и</w:t>
            </w:r>
            <w:r w:rsidR="00A53006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A53006">
              <w:rPr>
                <w:rFonts w:ascii="Times New Roman" w:hAnsi="Times New Roman" w:cs="Times New Roman"/>
                <w:sz w:val="24"/>
                <w:szCs w:val="24"/>
              </w:rPr>
              <w:t xml:space="preserve"> горку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которая должна иметь габаритные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не менее: длина – 2240 мм, 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–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высота – 1990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и не более 120</w:t>
            </w:r>
            <w:r w:rsidR="00A53006" w:rsidRPr="0087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толщиной не менее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 бортами из березовой влагостойкой фанеры, высотой не менее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защитную перекладину,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A53006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A53006"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A5300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567361" w:rsidRDefault="001D040D" w:rsidP="005673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4ED">
              <w:rPr>
                <w:rFonts w:ascii="Times New Roman" w:hAnsi="Times New Roman" w:cs="Times New Roman"/>
                <w:sz w:val="24"/>
                <w:szCs w:val="24"/>
              </w:rPr>
              <w:t xml:space="preserve">Вторая площадка должна иметь </w:t>
            </w:r>
            <w:r w:rsidR="00A53006">
              <w:rPr>
                <w:rFonts w:ascii="Times New Roman" w:hAnsi="Times New Roman" w:cs="Times New Roman"/>
                <w:sz w:val="24"/>
                <w:szCs w:val="24"/>
              </w:rPr>
              <w:t>не менее двух входов:</w:t>
            </w:r>
          </w:p>
          <w:p w:rsidR="00567361" w:rsidRDefault="00AF714E" w:rsidP="005673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4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4ED" w:rsidRPr="006C44ED">
              <w:rPr>
                <w:rFonts w:ascii="Times New Roman" w:hAnsi="Times New Roman" w:cs="Times New Roman"/>
                <w:sz w:val="24"/>
                <w:szCs w:val="24"/>
              </w:rPr>
              <w:t xml:space="preserve">в виде </w:t>
            </w:r>
            <w:r w:rsidR="008173CC">
              <w:rPr>
                <w:rFonts w:ascii="Times New Roman" w:hAnsi="Times New Roman" w:cs="Times New Roman"/>
                <w:sz w:val="24"/>
                <w:szCs w:val="24"/>
              </w:rPr>
              <w:t>лестницы, которая должна быть изготовлена</w:t>
            </w:r>
            <w:r w:rsidR="008173CC"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r w:rsidR="008173CC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8173CC"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 w:rsidR="008173CC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8173CC"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перила – из калиброванного пи</w:t>
            </w:r>
            <w:r w:rsidR="008173CC">
              <w:rPr>
                <w:rFonts w:ascii="Times New Roman" w:hAnsi="Times New Roman" w:cs="Times New Roman"/>
                <w:sz w:val="24"/>
                <w:szCs w:val="24"/>
              </w:rPr>
              <w:t>ломатериала, толщиной не менее 4</w:t>
            </w:r>
            <w:r w:rsidR="008173CC" w:rsidRPr="005A089C">
              <w:rPr>
                <w:rFonts w:ascii="Times New Roman" w:hAnsi="Times New Roman" w:cs="Times New Roman"/>
                <w:sz w:val="24"/>
                <w:szCs w:val="24"/>
              </w:rPr>
              <w:t>0 мм.</w:t>
            </w:r>
            <w:r w:rsidR="008173C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ступенек – не менее четырех.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влагостойкой нескользящей фанеры. Лестница должна оборудована подпятником. Подпятник должен быть изготовлен из металлической профильной трубы, сечением не менее 50*25 мм, а также стали листовой, толщиной не менее 3 мм.</w:t>
            </w:r>
          </w:p>
          <w:p w:rsidR="00567361" w:rsidRPr="00567361" w:rsidRDefault="00567361" w:rsidP="005673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44ED">
              <w:rPr>
                <w:rFonts w:ascii="Times New Roman" w:hAnsi="Times New Roman" w:cs="Times New Roman"/>
                <w:sz w:val="24"/>
                <w:szCs w:val="24"/>
              </w:rPr>
              <w:t>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скалодрома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который должен иметь размеры не менее: ширина – 95</w:t>
            </w:r>
            <w:r w:rsidRPr="00FC43CD">
              <w:rPr>
                <w:rFonts w:ascii="Times New Roman" w:hAnsi="Times New Roman" w:cs="Times New Roman"/>
                <w:sz w:val="24"/>
                <w:szCs w:val="24"/>
              </w:rPr>
              <w:t>0 мм, высота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C43CD">
              <w:rPr>
                <w:rFonts w:ascii="Times New Roman" w:hAnsi="Times New Roman" w:cs="Times New Roman"/>
                <w:sz w:val="24"/>
                <w:szCs w:val="24"/>
              </w:rPr>
              <w:t xml:space="preserve">0 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C43CD">
              <w:rPr>
                <w:rFonts w:ascii="Times New Roman" w:hAnsi="Times New Roman" w:cs="Times New Roman"/>
                <w:sz w:val="24"/>
                <w:szCs w:val="24"/>
              </w:rPr>
              <w:t>должен быть изготовлен из влагостойкой фанеры, толщиной не менее 18 мм, с отверстиями для 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B7B" w:rsidRDefault="00962B7B" w:rsidP="0002740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740F" w:rsidRDefault="0002740F" w:rsidP="0002740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02740F" w:rsidRDefault="0002740F" w:rsidP="0002740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740F" w:rsidRPr="007F42E3" w:rsidRDefault="0002740F" w:rsidP="0002740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02740F" w:rsidRDefault="0002740F" w:rsidP="0002740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02740F" w:rsidRDefault="0002740F" w:rsidP="0002740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02740F" w:rsidRDefault="0002740F" w:rsidP="0002740F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02740F" w:rsidRPr="007F42E3" w:rsidRDefault="0002740F" w:rsidP="0002740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3D05BB" w:rsidRPr="00962B7B" w:rsidRDefault="003D05BB" w:rsidP="00962B7B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4AF" w:rsidRDefault="00C774AF" w:rsidP="007828EE">
      <w:pPr>
        <w:spacing w:after="0" w:line="240" w:lineRule="auto"/>
        <w:ind w:firstLine="397"/>
      </w:pPr>
    </w:p>
    <w:sectPr w:rsidR="00C774AF" w:rsidSect="00E26D7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98"/>
    <w:rsid w:val="000074D8"/>
    <w:rsid w:val="000118C1"/>
    <w:rsid w:val="00013897"/>
    <w:rsid w:val="0002740F"/>
    <w:rsid w:val="00032115"/>
    <w:rsid w:val="00062ABB"/>
    <w:rsid w:val="00074CD3"/>
    <w:rsid w:val="000751B6"/>
    <w:rsid w:val="000924B3"/>
    <w:rsid w:val="000B65FF"/>
    <w:rsid w:val="0011161C"/>
    <w:rsid w:val="00190CA6"/>
    <w:rsid w:val="001C2CCD"/>
    <w:rsid w:val="001D040D"/>
    <w:rsid w:val="00233C2E"/>
    <w:rsid w:val="00253CB7"/>
    <w:rsid w:val="002747DA"/>
    <w:rsid w:val="00287A89"/>
    <w:rsid w:val="002A79BD"/>
    <w:rsid w:val="002D0A86"/>
    <w:rsid w:val="002F7A12"/>
    <w:rsid w:val="00375E69"/>
    <w:rsid w:val="00383568"/>
    <w:rsid w:val="003D05BB"/>
    <w:rsid w:val="00440CE7"/>
    <w:rsid w:val="00481A66"/>
    <w:rsid w:val="00492DA1"/>
    <w:rsid w:val="004A3CC3"/>
    <w:rsid w:val="00567361"/>
    <w:rsid w:val="0062298A"/>
    <w:rsid w:val="006C44ED"/>
    <w:rsid w:val="007828EE"/>
    <w:rsid w:val="007C350C"/>
    <w:rsid w:val="008173CC"/>
    <w:rsid w:val="0086280B"/>
    <w:rsid w:val="0089495E"/>
    <w:rsid w:val="008B3357"/>
    <w:rsid w:val="008C13D4"/>
    <w:rsid w:val="008F4443"/>
    <w:rsid w:val="00900C52"/>
    <w:rsid w:val="009342EB"/>
    <w:rsid w:val="00962B7B"/>
    <w:rsid w:val="009B3C8D"/>
    <w:rsid w:val="009B3F9B"/>
    <w:rsid w:val="009D42DD"/>
    <w:rsid w:val="00A00AB2"/>
    <w:rsid w:val="00A2498E"/>
    <w:rsid w:val="00A30D41"/>
    <w:rsid w:val="00A53006"/>
    <w:rsid w:val="00A6402F"/>
    <w:rsid w:val="00A857C0"/>
    <w:rsid w:val="00AE293E"/>
    <w:rsid w:val="00AF714E"/>
    <w:rsid w:val="00B05841"/>
    <w:rsid w:val="00B146DC"/>
    <w:rsid w:val="00B55D65"/>
    <w:rsid w:val="00B71E6E"/>
    <w:rsid w:val="00BC7797"/>
    <w:rsid w:val="00C17FBA"/>
    <w:rsid w:val="00C2387F"/>
    <w:rsid w:val="00C540B1"/>
    <w:rsid w:val="00C63582"/>
    <w:rsid w:val="00C774AF"/>
    <w:rsid w:val="00CC1A51"/>
    <w:rsid w:val="00CD7BED"/>
    <w:rsid w:val="00D20ADA"/>
    <w:rsid w:val="00D21063"/>
    <w:rsid w:val="00D47973"/>
    <w:rsid w:val="00D76134"/>
    <w:rsid w:val="00DF37A6"/>
    <w:rsid w:val="00E26D7B"/>
    <w:rsid w:val="00E42C30"/>
    <w:rsid w:val="00E5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B3922-954D-480F-9CAD-EDD86746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0074D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7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2017-03-28T07:52:00Z</dcterms:created>
  <dcterms:modified xsi:type="dcterms:W3CDTF">2018-03-23T07:01:00Z</dcterms:modified>
</cp:coreProperties>
</file>