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2"/>
        <w:gridCol w:w="8646"/>
      </w:tblGrid>
      <w:tr w:rsidR="007F5587" w:rsidTr="00762692">
        <w:trPr>
          <w:trHeight w:val="699"/>
        </w:trPr>
        <w:tc>
          <w:tcPr>
            <w:tcW w:w="5637" w:type="dxa"/>
            <w:vAlign w:val="center"/>
          </w:tcPr>
          <w:p w:rsidR="007F5587" w:rsidRDefault="009C6604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09210" cy="3048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2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346" cy="304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7F5587" w:rsidRPr="009C6604" w:rsidRDefault="00E01BCD" w:rsidP="00E127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Теневой навес </w:t>
            </w:r>
            <w:r w:rsidR="009C6604" w:rsidRPr="009C6604">
              <w:rPr>
                <w:b/>
                <w:sz w:val="24"/>
                <w:szCs w:val="24"/>
              </w:rPr>
              <w:t>0325</w:t>
            </w:r>
          </w:p>
          <w:p w:rsidR="007F5587" w:rsidRPr="00914E2B" w:rsidRDefault="007F5587" w:rsidP="00F67CD1">
            <w:pPr>
              <w:ind w:firstLine="317"/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9C6604" w:rsidRPr="009C6604">
              <w:rPr>
                <w:sz w:val="24"/>
                <w:szCs w:val="24"/>
              </w:rPr>
              <w:t>3000</w:t>
            </w:r>
            <w:r w:rsidRPr="00914E2B">
              <w:rPr>
                <w:sz w:val="24"/>
                <w:szCs w:val="24"/>
              </w:rPr>
              <w:t xml:space="preserve"> мм, ширина– </w:t>
            </w:r>
            <w:r w:rsidR="00C83058">
              <w:rPr>
                <w:sz w:val="24"/>
                <w:szCs w:val="24"/>
              </w:rPr>
              <w:t>2</w:t>
            </w:r>
            <w:r w:rsidR="009C6604" w:rsidRPr="009C6604">
              <w:rPr>
                <w:sz w:val="24"/>
                <w:szCs w:val="24"/>
              </w:rPr>
              <w:t>0</w:t>
            </w:r>
            <w:r w:rsidRPr="00914E2B">
              <w:rPr>
                <w:sz w:val="24"/>
                <w:szCs w:val="24"/>
              </w:rPr>
              <w:t xml:space="preserve">00 мм, высота – </w:t>
            </w:r>
            <w:r w:rsidR="00D52AD1">
              <w:rPr>
                <w:sz w:val="24"/>
                <w:szCs w:val="24"/>
              </w:rPr>
              <w:t>2</w:t>
            </w:r>
            <w:r w:rsidR="009C6604" w:rsidRPr="009C6604">
              <w:rPr>
                <w:sz w:val="24"/>
                <w:szCs w:val="24"/>
              </w:rPr>
              <w:t>96</w:t>
            </w:r>
            <w:r w:rsidRPr="00914E2B">
              <w:rPr>
                <w:sz w:val="24"/>
                <w:szCs w:val="24"/>
              </w:rPr>
              <w:t>0 мм.</w:t>
            </w:r>
          </w:p>
          <w:p w:rsidR="007F5587" w:rsidRPr="00914E2B" w:rsidRDefault="007F5587" w:rsidP="00F67CD1">
            <w:pPr>
              <w:ind w:firstLine="317"/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Теневой навес  представляет собой конструкцию, состоящую </w:t>
            </w:r>
            <w:proofErr w:type="gramStart"/>
            <w:r w:rsidRPr="00914E2B">
              <w:rPr>
                <w:sz w:val="24"/>
                <w:szCs w:val="24"/>
              </w:rPr>
              <w:t>из</w:t>
            </w:r>
            <w:proofErr w:type="gramEnd"/>
            <w:r w:rsidRPr="00914E2B">
              <w:rPr>
                <w:sz w:val="24"/>
                <w:szCs w:val="24"/>
              </w:rPr>
              <w:t>:</w:t>
            </w:r>
          </w:p>
          <w:p w:rsidR="00C83058" w:rsidRDefault="007F5587" w:rsidP="00F67CD1">
            <w:pPr>
              <w:ind w:firstLine="317"/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="00C83058">
              <w:rPr>
                <w:sz w:val="24"/>
                <w:szCs w:val="24"/>
              </w:rPr>
              <w:t xml:space="preserve"> </w:t>
            </w:r>
            <w:r w:rsidRPr="00914E2B">
              <w:rPr>
                <w:sz w:val="24"/>
                <w:szCs w:val="24"/>
              </w:rPr>
              <w:t>односкатной крыши</w:t>
            </w:r>
            <w:r w:rsidR="00C83058">
              <w:rPr>
                <w:sz w:val="24"/>
                <w:szCs w:val="24"/>
              </w:rPr>
              <w:t xml:space="preserve"> в виде </w:t>
            </w:r>
            <w:r w:rsidR="009C6604">
              <w:rPr>
                <w:sz w:val="24"/>
                <w:szCs w:val="24"/>
              </w:rPr>
              <w:t>полу дуги</w:t>
            </w:r>
            <w:r w:rsidRPr="00914E2B">
              <w:rPr>
                <w:sz w:val="24"/>
                <w:szCs w:val="24"/>
              </w:rPr>
              <w:t xml:space="preserve">, </w:t>
            </w:r>
            <w:r w:rsidR="00C83058" w:rsidRPr="00B92F06">
              <w:rPr>
                <w:sz w:val="24"/>
                <w:szCs w:val="24"/>
              </w:rPr>
              <w:t>выполненной из поликарбоната со специальный защитным слоем, нанесенным на наружную поверхность листов, препятствует проникновению наиболее вредных УФ излучений, толщина поликарбоната 8 мм.</w:t>
            </w:r>
            <w:r w:rsidR="00B5336E" w:rsidRPr="00914E2B">
              <w:rPr>
                <w:sz w:val="24"/>
                <w:szCs w:val="24"/>
              </w:rPr>
              <w:t xml:space="preserve"> </w:t>
            </w:r>
            <w:r w:rsidR="00C83058">
              <w:rPr>
                <w:sz w:val="24"/>
                <w:szCs w:val="24"/>
              </w:rPr>
              <w:t xml:space="preserve">Основание крыши выполнено из металлической профильной трубы сечением не менее </w:t>
            </w:r>
            <w:r w:rsidR="009C6604" w:rsidRPr="009C6604">
              <w:rPr>
                <w:sz w:val="24"/>
                <w:szCs w:val="24"/>
              </w:rPr>
              <w:t>30</w:t>
            </w:r>
            <w:r w:rsidR="00C83058">
              <w:rPr>
                <w:sz w:val="24"/>
                <w:szCs w:val="24"/>
              </w:rPr>
              <w:t>х</w:t>
            </w:r>
            <w:r w:rsidR="009C6604" w:rsidRPr="009C6604">
              <w:rPr>
                <w:sz w:val="24"/>
                <w:szCs w:val="24"/>
              </w:rPr>
              <w:t>30</w:t>
            </w:r>
            <w:r w:rsidR="00C83058">
              <w:rPr>
                <w:sz w:val="24"/>
                <w:szCs w:val="24"/>
              </w:rPr>
              <w:t xml:space="preserve"> мм. Обрешётка из металлической профильной трубы сечением не менее 40х40 мм.</w:t>
            </w:r>
          </w:p>
          <w:p w:rsidR="007F5587" w:rsidRPr="00914E2B" w:rsidRDefault="005E5EA6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F712D">
              <w:rPr>
                <w:sz w:val="24"/>
                <w:szCs w:val="24"/>
              </w:rPr>
              <w:t xml:space="preserve">вертикальных </w:t>
            </w:r>
            <w:r w:rsidR="007F5587" w:rsidRPr="00914E2B">
              <w:rPr>
                <w:sz w:val="24"/>
                <w:szCs w:val="24"/>
              </w:rPr>
              <w:t>опорны</w:t>
            </w:r>
            <w:r w:rsidR="00D52AD1">
              <w:rPr>
                <w:sz w:val="24"/>
                <w:szCs w:val="24"/>
              </w:rPr>
              <w:t xml:space="preserve">х стоек, в количестве не менее </w:t>
            </w:r>
            <w:r w:rsidR="009C6604" w:rsidRPr="009C6604">
              <w:rPr>
                <w:sz w:val="24"/>
                <w:szCs w:val="24"/>
              </w:rPr>
              <w:t>4</w:t>
            </w:r>
            <w:r w:rsidR="007F5587" w:rsidRPr="00914E2B">
              <w:rPr>
                <w:sz w:val="24"/>
                <w:szCs w:val="24"/>
              </w:rPr>
              <w:t xml:space="preserve">  штук, поддерживающих конструкцию крыши. Стойки конструкции теневого навеса выполнен</w:t>
            </w:r>
            <w:proofErr w:type="gramStart"/>
            <w:r w:rsidR="009C6604">
              <w:rPr>
                <w:sz w:val="24"/>
                <w:szCs w:val="24"/>
                <w:lang w:val="en-US"/>
              </w:rPr>
              <w:t>s</w:t>
            </w:r>
            <w:proofErr w:type="gramEnd"/>
            <w:r w:rsidR="007F5587" w:rsidRPr="00914E2B">
              <w:rPr>
                <w:sz w:val="24"/>
                <w:szCs w:val="24"/>
              </w:rPr>
              <w:t xml:space="preserve"> из металличес</w:t>
            </w:r>
            <w:r w:rsidR="004C28D2">
              <w:rPr>
                <w:sz w:val="24"/>
                <w:szCs w:val="24"/>
              </w:rPr>
              <w:t xml:space="preserve">кой профильной трубы размером  </w:t>
            </w:r>
            <w:r w:rsidR="005726E9">
              <w:rPr>
                <w:sz w:val="24"/>
                <w:szCs w:val="24"/>
              </w:rPr>
              <w:t xml:space="preserve">не менее </w:t>
            </w:r>
            <w:r w:rsidR="004C28D2">
              <w:rPr>
                <w:sz w:val="24"/>
                <w:szCs w:val="24"/>
              </w:rPr>
              <w:t>60</w:t>
            </w:r>
            <w:r w:rsidR="005726E9">
              <w:rPr>
                <w:sz w:val="24"/>
                <w:szCs w:val="24"/>
              </w:rPr>
              <w:t>х</w:t>
            </w:r>
            <w:r w:rsidR="004C28D2">
              <w:rPr>
                <w:sz w:val="24"/>
                <w:szCs w:val="24"/>
              </w:rPr>
              <w:t>6</w:t>
            </w:r>
            <w:r w:rsidR="007F5587" w:rsidRPr="00914E2B">
              <w:rPr>
                <w:sz w:val="24"/>
                <w:szCs w:val="24"/>
              </w:rPr>
              <w:t xml:space="preserve">0 мм. </w:t>
            </w:r>
          </w:p>
          <w:p w:rsidR="00F94F10" w:rsidRDefault="00620EF1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C6604">
              <w:rPr>
                <w:sz w:val="24"/>
                <w:szCs w:val="24"/>
              </w:rPr>
              <w:t xml:space="preserve"> </w:t>
            </w:r>
            <w:r w:rsidR="000D5CA6">
              <w:rPr>
                <w:sz w:val="24"/>
                <w:szCs w:val="24"/>
              </w:rPr>
              <w:t xml:space="preserve">скамьи </w:t>
            </w:r>
            <w:r w:rsidR="009C6604">
              <w:rPr>
                <w:sz w:val="24"/>
                <w:szCs w:val="24"/>
              </w:rPr>
              <w:t>не менее двух штук,</w:t>
            </w:r>
            <w:r w:rsidR="000D5CA6">
              <w:rPr>
                <w:sz w:val="24"/>
                <w:szCs w:val="24"/>
              </w:rPr>
              <w:t xml:space="preserve"> </w:t>
            </w:r>
            <w:r w:rsidR="000D5CA6" w:rsidRPr="00B92F06">
              <w:rPr>
                <w:sz w:val="24"/>
                <w:szCs w:val="24"/>
              </w:rPr>
              <w:t>изготовлен</w:t>
            </w:r>
            <w:r w:rsidR="000D5CA6">
              <w:rPr>
                <w:sz w:val="24"/>
                <w:szCs w:val="24"/>
              </w:rPr>
              <w:t>ы</w:t>
            </w:r>
            <w:r w:rsidR="000D5CA6" w:rsidRPr="00B92F06">
              <w:rPr>
                <w:sz w:val="24"/>
                <w:szCs w:val="24"/>
              </w:rPr>
              <w:t xml:space="preserve">  из калиброванного пиломатериала хвойных пород, толщиной не </w:t>
            </w:r>
            <w:r w:rsidR="000D5CA6">
              <w:rPr>
                <w:sz w:val="24"/>
                <w:szCs w:val="24"/>
              </w:rPr>
              <w:t xml:space="preserve">менее  </w:t>
            </w:r>
            <w:r w:rsidR="00186925">
              <w:rPr>
                <w:sz w:val="24"/>
                <w:szCs w:val="24"/>
              </w:rPr>
              <w:t>3</w:t>
            </w:r>
            <w:r w:rsidR="000D5CA6">
              <w:rPr>
                <w:sz w:val="24"/>
                <w:szCs w:val="24"/>
              </w:rPr>
              <w:t>0</w:t>
            </w:r>
            <w:r w:rsidR="000D5CA6" w:rsidRPr="00B92F06">
              <w:rPr>
                <w:sz w:val="24"/>
                <w:szCs w:val="24"/>
              </w:rPr>
              <w:t xml:space="preserve"> мм</w:t>
            </w:r>
            <w:r w:rsidR="004C28D2">
              <w:rPr>
                <w:sz w:val="24"/>
                <w:szCs w:val="24"/>
              </w:rPr>
              <w:t>.</w:t>
            </w:r>
          </w:p>
          <w:p w:rsidR="009C6604" w:rsidRDefault="009C6604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ограждения с одной стороны</w:t>
            </w:r>
            <w:r w:rsidR="005726E9">
              <w:rPr>
                <w:sz w:val="24"/>
                <w:szCs w:val="24"/>
              </w:rPr>
              <w:t xml:space="preserve">. Основание ограждения изготовлено из металлической профильной трубы сечением не менее 30х30 мм, фанерные накладки </w:t>
            </w:r>
            <w:r w:rsidR="005726E9">
              <w:rPr>
                <w:sz w:val="24"/>
                <w:szCs w:val="24"/>
              </w:rPr>
              <w:t>изготовлен</w:t>
            </w:r>
            <w:r w:rsidR="005726E9">
              <w:rPr>
                <w:sz w:val="24"/>
                <w:szCs w:val="24"/>
              </w:rPr>
              <w:t>ы</w:t>
            </w:r>
            <w:r w:rsidR="005726E9">
              <w:rPr>
                <w:sz w:val="24"/>
                <w:szCs w:val="24"/>
              </w:rPr>
              <w:t xml:space="preserve"> из водостойкой </w:t>
            </w:r>
            <w:r w:rsidR="005726E9">
              <w:rPr>
                <w:sz w:val="24"/>
                <w:szCs w:val="24"/>
              </w:rPr>
              <w:t>фанеры, толщиной не менее 18 мм.</w:t>
            </w:r>
          </w:p>
          <w:p w:rsidR="00F67CD1" w:rsidRDefault="00F67CD1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действию ультрафиолета и специально предназначенными для применения на детских площадках, крепеж оцинкован.</w:t>
            </w:r>
          </w:p>
          <w:p w:rsidR="008E343B" w:rsidRDefault="00762692" w:rsidP="00F67CD1">
            <w:pPr>
              <w:ind w:firstLine="317"/>
              <w:jc w:val="both"/>
            </w:pPr>
            <w:r w:rsidRPr="00914E2B">
              <w:rPr>
                <w:sz w:val="24"/>
                <w:szCs w:val="24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</w:tc>
      </w:tr>
    </w:tbl>
    <w:p w:rsidR="00312B42" w:rsidRDefault="00312B42"/>
    <w:sectPr w:rsidR="00312B42" w:rsidSect="007626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135C3"/>
    <w:rsid w:val="00075181"/>
    <w:rsid w:val="000D5CA6"/>
    <w:rsid w:val="00164D80"/>
    <w:rsid w:val="00186925"/>
    <w:rsid w:val="002C4F8D"/>
    <w:rsid w:val="00310CB3"/>
    <w:rsid w:val="00312B42"/>
    <w:rsid w:val="003261DC"/>
    <w:rsid w:val="003E05AF"/>
    <w:rsid w:val="00405A4B"/>
    <w:rsid w:val="0048695F"/>
    <w:rsid w:val="004C28D2"/>
    <w:rsid w:val="004F278D"/>
    <w:rsid w:val="005726E9"/>
    <w:rsid w:val="005A2DFE"/>
    <w:rsid w:val="005E5EA6"/>
    <w:rsid w:val="00620EF1"/>
    <w:rsid w:val="007003DB"/>
    <w:rsid w:val="00762692"/>
    <w:rsid w:val="007F5587"/>
    <w:rsid w:val="00874CFD"/>
    <w:rsid w:val="00895E26"/>
    <w:rsid w:val="008E343B"/>
    <w:rsid w:val="00914E2B"/>
    <w:rsid w:val="00954A20"/>
    <w:rsid w:val="009945F9"/>
    <w:rsid w:val="009A666A"/>
    <w:rsid w:val="009C6604"/>
    <w:rsid w:val="009D242A"/>
    <w:rsid w:val="00AA6656"/>
    <w:rsid w:val="00B36025"/>
    <w:rsid w:val="00B5336E"/>
    <w:rsid w:val="00C27886"/>
    <w:rsid w:val="00C83058"/>
    <w:rsid w:val="00CB1670"/>
    <w:rsid w:val="00CF712D"/>
    <w:rsid w:val="00D52AD1"/>
    <w:rsid w:val="00DB6F99"/>
    <w:rsid w:val="00DD2528"/>
    <w:rsid w:val="00E01BCD"/>
    <w:rsid w:val="00EF184F"/>
    <w:rsid w:val="00F16C90"/>
    <w:rsid w:val="00F44792"/>
    <w:rsid w:val="00F67CD1"/>
    <w:rsid w:val="00F94F10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10</cp:revision>
  <dcterms:created xsi:type="dcterms:W3CDTF">2017-04-17T02:00:00Z</dcterms:created>
  <dcterms:modified xsi:type="dcterms:W3CDTF">2018-05-10T08:11:00Z</dcterms:modified>
</cp:coreProperties>
</file>