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4"/>
        <w:gridCol w:w="8377"/>
      </w:tblGrid>
      <w:tr w:rsidR="00470C97" w:rsidRPr="008D25C8" w14:paraId="09E8AEE3" w14:textId="77777777" w:rsidTr="00F02655">
        <w:trPr>
          <w:trHeight w:val="6360"/>
        </w:trPr>
        <w:tc>
          <w:tcPr>
            <w:tcW w:w="6474" w:type="dxa"/>
            <w:shd w:val="clear" w:color="auto" w:fill="auto"/>
            <w:vAlign w:val="center"/>
          </w:tcPr>
          <w:p w14:paraId="6EDC4CCC" w14:textId="335D1478" w:rsidR="00470C97" w:rsidRPr="008D25C8" w:rsidRDefault="00037BAC" w:rsidP="00037BA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4DED0B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12.75pt;height:234.75pt">
                  <v:imagedata r:id="rId4" o:title="0138"/>
                </v:shape>
              </w:pict>
            </w:r>
          </w:p>
        </w:tc>
        <w:tc>
          <w:tcPr>
            <w:tcW w:w="8377" w:type="dxa"/>
            <w:shd w:val="clear" w:color="auto" w:fill="auto"/>
          </w:tcPr>
          <w:p w14:paraId="147B155D" w14:textId="4069D9E9" w:rsidR="00470C97" w:rsidRPr="00945D41" w:rsidRDefault="00470C97" w:rsidP="00C657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383C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37BAC">
              <w:rPr>
                <w:rFonts w:ascii="Times New Roman" w:hAnsi="Times New Roman"/>
                <w:b/>
                <w:sz w:val="24"/>
                <w:szCs w:val="24"/>
              </w:rPr>
              <w:t>0138</w:t>
            </w:r>
            <w:r w:rsidR="00383C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0EF4FF3" w14:textId="17EC9668" w:rsidR="00470C97" w:rsidRPr="008D25C8" w:rsidRDefault="00470C97" w:rsidP="00C6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4F5CDA">
              <w:rPr>
                <w:rFonts w:ascii="Times New Roman" w:hAnsi="Times New Roman"/>
                <w:sz w:val="24"/>
                <w:szCs w:val="24"/>
              </w:rPr>
              <w:t>1</w:t>
            </w:r>
            <w:r w:rsidR="00A03C1D">
              <w:rPr>
                <w:rFonts w:ascii="Times New Roman" w:hAnsi="Times New Roman"/>
                <w:sz w:val="24"/>
                <w:szCs w:val="24"/>
              </w:rPr>
              <w:t>2</w:t>
            </w:r>
            <w:r w:rsidR="00037BAC"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A03C1D">
              <w:rPr>
                <w:rFonts w:ascii="Times New Roman" w:hAnsi="Times New Roman"/>
                <w:sz w:val="24"/>
                <w:szCs w:val="24"/>
              </w:rPr>
              <w:t>9</w:t>
            </w:r>
            <w:r w:rsidR="00037BAC">
              <w:rPr>
                <w:rFonts w:ascii="Times New Roman" w:hAnsi="Times New Roman"/>
                <w:sz w:val="24"/>
                <w:szCs w:val="24"/>
              </w:rPr>
              <w:t>3</w:t>
            </w:r>
            <w:r w:rsidR="00A03C1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C1633F">
              <w:rPr>
                <w:rFonts w:ascii="Times New Roman" w:hAnsi="Times New Roman"/>
                <w:sz w:val="24"/>
                <w:szCs w:val="24"/>
              </w:rPr>
              <w:t>1</w:t>
            </w:r>
            <w:r w:rsidR="00037BAC">
              <w:rPr>
                <w:rFonts w:ascii="Times New Roman" w:hAnsi="Times New Roman"/>
                <w:sz w:val="24"/>
                <w:szCs w:val="24"/>
              </w:rPr>
              <w:t>47</w:t>
            </w:r>
            <w:r w:rsidR="00C1633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14:paraId="07DAFBD7" w14:textId="5AA9F125" w:rsidR="00470C97" w:rsidRPr="00470C97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Изделие предназначено</w:t>
            </w:r>
            <w:r w:rsidR="004F5CDA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до 8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аппарата.</w:t>
            </w:r>
          </w:p>
          <w:p w14:paraId="76FC236B" w14:textId="44950BDE" w:rsidR="00470C97" w:rsidRPr="00470C97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C97">
              <w:rPr>
                <w:rFonts w:ascii="Times New Roman" w:hAnsi="Times New Roman"/>
                <w:sz w:val="24"/>
                <w:szCs w:val="24"/>
              </w:rPr>
              <w:t xml:space="preserve">Качалка </w:t>
            </w:r>
            <w:r w:rsidR="00383CC3">
              <w:rPr>
                <w:rFonts w:ascii="Times New Roman" w:hAnsi="Times New Roman"/>
                <w:sz w:val="24"/>
                <w:szCs w:val="24"/>
              </w:rPr>
              <w:t>состоит из подножки (ступенька) -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3CC3">
              <w:rPr>
                <w:rFonts w:ascii="Times New Roman" w:hAnsi="Times New Roman"/>
                <w:sz w:val="24"/>
                <w:szCs w:val="24"/>
              </w:rPr>
              <w:t>не менее двух, поручней для рук -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не менее двух, спинки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, сиденья, 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>двух пружин.</w:t>
            </w:r>
          </w:p>
          <w:p w14:paraId="41E7C88A" w14:textId="0827AF2D" w:rsidR="00470C97" w:rsidRDefault="001C04B1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Спинка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>,</w:t>
            </w:r>
            <w:r w:rsidR="00741B1D">
              <w:rPr>
                <w:rFonts w:ascii="Times New Roman" w:hAnsi="Times New Roman"/>
                <w:sz w:val="24"/>
                <w:szCs w:val="24"/>
              </w:rPr>
              <w:t xml:space="preserve"> сиденье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  <w:r w:rsidR="007477ED">
              <w:rPr>
                <w:rFonts w:ascii="Times New Roman" w:hAnsi="Times New Roman"/>
                <w:sz w:val="24"/>
                <w:szCs w:val="24"/>
              </w:rPr>
              <w:t>ом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не менее: ширина – </w:t>
            </w:r>
            <w:r w:rsidR="00741B1D">
              <w:rPr>
                <w:rFonts w:ascii="Times New Roman" w:hAnsi="Times New Roman"/>
                <w:sz w:val="24"/>
                <w:szCs w:val="24"/>
              </w:rPr>
              <w:t>300</w:t>
            </w:r>
            <w:r w:rsidR="00383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мм, длина – </w:t>
            </w:r>
            <w:r w:rsidR="00383CC3">
              <w:rPr>
                <w:rFonts w:ascii="Times New Roman" w:hAnsi="Times New Roman"/>
                <w:sz w:val="24"/>
                <w:szCs w:val="24"/>
              </w:rPr>
              <w:t>6</w:t>
            </w:r>
            <w:r w:rsidR="007477ED">
              <w:rPr>
                <w:rFonts w:ascii="Times New Roman" w:hAnsi="Times New Roman"/>
                <w:sz w:val="24"/>
                <w:szCs w:val="24"/>
              </w:rPr>
              <w:t>6</w:t>
            </w:r>
            <w:r w:rsidR="00383CC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изготовлены из </w:t>
            </w:r>
            <w:r w:rsidR="007477ED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7477ED" w:rsidRPr="007477ED">
              <w:rPr>
                <w:rFonts w:ascii="Times New Roman" w:hAnsi="Times New Roman"/>
                <w:sz w:val="24"/>
                <w:szCs w:val="24"/>
              </w:rPr>
              <w:t>-</w:t>
            </w:r>
            <w:r w:rsidR="007477ED">
              <w:rPr>
                <w:rFonts w:ascii="Times New Roman" w:hAnsi="Times New Roman"/>
                <w:sz w:val="24"/>
                <w:szCs w:val="24"/>
              </w:rPr>
              <w:t>панели</w:t>
            </w:r>
            <w:r w:rsidR="00A03C1D">
              <w:rPr>
                <w:rFonts w:ascii="Times New Roman" w:hAnsi="Times New Roman"/>
                <w:sz w:val="24"/>
                <w:szCs w:val="24"/>
              </w:rPr>
              <w:t xml:space="preserve"> толщиной не менее 1</w:t>
            </w:r>
            <w:r w:rsidR="007477ED">
              <w:rPr>
                <w:rFonts w:ascii="Times New Roman" w:hAnsi="Times New Roman"/>
                <w:sz w:val="24"/>
                <w:szCs w:val="24"/>
              </w:rPr>
              <w:t>2</w:t>
            </w:r>
            <w:r w:rsidR="00A03C1D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B776B9" w:rsidRPr="00470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6B9">
              <w:rPr>
                <w:rFonts w:ascii="Times New Roman" w:hAnsi="Times New Roman"/>
                <w:sz w:val="24"/>
                <w:szCs w:val="24"/>
              </w:rPr>
              <w:t>П</w:t>
            </w:r>
            <w:r w:rsidR="00B776B9" w:rsidRPr="00470C97">
              <w:rPr>
                <w:rFonts w:ascii="Times New Roman" w:hAnsi="Times New Roman"/>
                <w:sz w:val="24"/>
                <w:szCs w:val="24"/>
              </w:rPr>
              <w:t>ол размер</w:t>
            </w:r>
            <w:r w:rsidR="007477ED">
              <w:rPr>
                <w:rFonts w:ascii="Times New Roman" w:hAnsi="Times New Roman"/>
                <w:sz w:val="24"/>
                <w:szCs w:val="24"/>
              </w:rPr>
              <w:t>ом</w:t>
            </w:r>
            <w:r w:rsidR="00B776B9" w:rsidRPr="00470C97">
              <w:rPr>
                <w:rFonts w:ascii="Times New Roman" w:hAnsi="Times New Roman"/>
                <w:sz w:val="24"/>
                <w:szCs w:val="24"/>
              </w:rPr>
              <w:t xml:space="preserve"> не менее: ширина – </w:t>
            </w:r>
            <w:r w:rsidR="00B776B9">
              <w:rPr>
                <w:rFonts w:ascii="Times New Roman" w:hAnsi="Times New Roman"/>
                <w:sz w:val="24"/>
                <w:szCs w:val="24"/>
              </w:rPr>
              <w:t>500</w:t>
            </w:r>
            <w:r w:rsidR="00B776B9" w:rsidRPr="00470C97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7477ED">
              <w:rPr>
                <w:rFonts w:ascii="Times New Roman" w:hAnsi="Times New Roman"/>
                <w:sz w:val="24"/>
                <w:szCs w:val="24"/>
              </w:rPr>
              <w:t>66</w:t>
            </w:r>
            <w:r w:rsidR="00B776B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B776B9" w:rsidRPr="00470C97">
              <w:rPr>
                <w:rFonts w:ascii="Times New Roman" w:hAnsi="Times New Roman"/>
                <w:sz w:val="24"/>
                <w:szCs w:val="24"/>
              </w:rPr>
              <w:t>мм</w:t>
            </w:r>
            <w:r w:rsidR="00B776B9">
              <w:rPr>
                <w:rFonts w:ascii="Times New Roman" w:hAnsi="Times New Roman"/>
                <w:sz w:val="24"/>
                <w:szCs w:val="24"/>
              </w:rPr>
              <w:t>, толщина – 18 мм,</w:t>
            </w:r>
            <w:r w:rsidR="00945D41">
              <w:rPr>
                <w:rFonts w:ascii="Times New Roman" w:hAnsi="Times New Roman"/>
                <w:sz w:val="24"/>
                <w:szCs w:val="24"/>
              </w:rPr>
              <w:t xml:space="preserve"> и не более 20 мм,</w:t>
            </w:r>
            <w:r w:rsidR="00B776B9">
              <w:rPr>
                <w:rFonts w:ascii="Times New Roman" w:hAnsi="Times New Roman"/>
                <w:sz w:val="24"/>
                <w:szCs w:val="24"/>
              </w:rPr>
              <w:t xml:space="preserve"> изготовлен из влагостойкой ламинированной фанеры с нескользящей поверхностью.</w:t>
            </w:r>
            <w:r w:rsidR="00CB02FF">
              <w:rPr>
                <w:rFonts w:ascii="Times New Roman" w:hAnsi="Times New Roman"/>
                <w:sz w:val="24"/>
                <w:szCs w:val="24"/>
              </w:rPr>
              <w:t xml:space="preserve"> Пружины</w:t>
            </w:r>
            <w:r w:rsidR="00470C97" w:rsidRPr="00470C97">
              <w:rPr>
                <w:rFonts w:ascii="Times New Roman" w:hAnsi="Times New Roman"/>
                <w:sz w:val="24"/>
                <w:szCs w:val="24"/>
              </w:rPr>
              <w:t xml:space="preserve"> диаметром не менее 118 мм.</w:t>
            </w:r>
          </w:p>
          <w:p w14:paraId="74053BF5" w14:textId="3AA3FF3A" w:rsidR="0074538A" w:rsidRDefault="004F5CDA" w:rsidP="00745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97">
              <w:rPr>
                <w:rFonts w:ascii="Times New Roman" w:hAnsi="Times New Roman"/>
                <w:sz w:val="24"/>
                <w:szCs w:val="24"/>
              </w:rPr>
              <w:t xml:space="preserve">Поручни изготовлены из металлической трубы,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>21,3</w:t>
            </w:r>
            <w:r w:rsidRPr="00470C97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745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DA2071" w14:textId="77777777" w:rsidR="0074538A" w:rsidRDefault="0074538A" w:rsidP="00745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Пружины должны быть закреплены с двух сторон в стаканах, изготовленных из металлической трубы, диаметром не менее 133 мм.</w:t>
            </w:r>
          </w:p>
          <w:p w14:paraId="6DB493A5" w14:textId="020C8643" w:rsidR="00945D41" w:rsidRDefault="00945D41" w:rsidP="00730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EBB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 марки ФСФ, из лиственных пород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024AC09" w14:textId="5359B185" w:rsidR="00945D41" w:rsidRPr="00730ED5" w:rsidRDefault="004F5CDA" w:rsidP="00730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закруглены, крепеж оцинкован. Металлические элементы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>окрашены яркими порошковыми красками с предварительной антикоррози</w:t>
            </w:r>
            <w:r w:rsidR="00730ED5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470C97">
              <w:rPr>
                <w:rFonts w:ascii="Times New Roman" w:eastAsiaTheme="minorHAnsi" w:hAnsi="Times New Roman"/>
                <w:sz w:val="24"/>
                <w:szCs w:val="24"/>
              </w:rPr>
              <w:t xml:space="preserve">ной обработкой. </w:t>
            </w:r>
            <w:r w:rsidR="00730ED5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730ED5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730ED5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  <w:bookmarkStart w:id="0" w:name="_GoBack"/>
            <w:bookmarkEnd w:id="0"/>
          </w:p>
        </w:tc>
      </w:tr>
    </w:tbl>
    <w:p w14:paraId="3E89F73B" w14:textId="77777777" w:rsidR="00312B42" w:rsidRDefault="00312B42"/>
    <w:sectPr w:rsidR="00312B42" w:rsidSect="004F5C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E6459"/>
    <w:rsid w:val="000029A3"/>
    <w:rsid w:val="000167C0"/>
    <w:rsid w:val="00037BAC"/>
    <w:rsid w:val="000A127D"/>
    <w:rsid w:val="000D6390"/>
    <w:rsid w:val="001C04B1"/>
    <w:rsid w:val="002F67D8"/>
    <w:rsid w:val="00312B42"/>
    <w:rsid w:val="00383CC3"/>
    <w:rsid w:val="00470C97"/>
    <w:rsid w:val="004F5CDA"/>
    <w:rsid w:val="00730ED5"/>
    <w:rsid w:val="00741B1D"/>
    <w:rsid w:val="0074538A"/>
    <w:rsid w:val="007477ED"/>
    <w:rsid w:val="008F125C"/>
    <w:rsid w:val="00945D41"/>
    <w:rsid w:val="0096723D"/>
    <w:rsid w:val="009E6459"/>
    <w:rsid w:val="00A03C1D"/>
    <w:rsid w:val="00A7693F"/>
    <w:rsid w:val="00B36025"/>
    <w:rsid w:val="00B776B9"/>
    <w:rsid w:val="00C1633F"/>
    <w:rsid w:val="00C657B9"/>
    <w:rsid w:val="00CA52FE"/>
    <w:rsid w:val="00CB02FF"/>
    <w:rsid w:val="00DC7301"/>
    <w:rsid w:val="00E03D8E"/>
    <w:rsid w:val="00F02655"/>
    <w:rsid w:val="00F10C42"/>
    <w:rsid w:val="00F1725E"/>
    <w:rsid w:val="00F35CB2"/>
    <w:rsid w:val="00F51796"/>
    <w:rsid w:val="00F92D60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D935"/>
  <w15:docId w15:val="{B275440D-EE5F-45A2-8153-C7C50E92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26</cp:revision>
  <dcterms:created xsi:type="dcterms:W3CDTF">2013-03-21T09:19:00Z</dcterms:created>
  <dcterms:modified xsi:type="dcterms:W3CDTF">2026-02-11T04:27:00Z</dcterms:modified>
</cp:coreProperties>
</file>