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0" w:rightFromText="180" w:horzAnchor="margin" w:tblpX="-459" w:tblpY="645"/>
        <w:tblW w:w="14709" w:type="dxa"/>
        <w:tblLayout w:type="fixed"/>
        <w:tblLook w:val="04A0" w:firstRow="1" w:lastRow="0" w:firstColumn="1" w:lastColumn="0" w:noHBand="0" w:noVBand="1"/>
      </w:tblPr>
      <w:tblGrid>
        <w:gridCol w:w="5920"/>
        <w:gridCol w:w="8789"/>
      </w:tblGrid>
      <w:tr w:rsidR="00372223" w:rsidRPr="009350CC" w:rsidTr="0027260E">
        <w:tc>
          <w:tcPr>
            <w:tcW w:w="5920" w:type="dxa"/>
          </w:tcPr>
          <w:p w:rsidR="00372223" w:rsidRDefault="00372223" w:rsidP="00B82B0B">
            <w:pPr>
              <w:pStyle w:val="a3"/>
              <w:ind w:left="0"/>
            </w:pPr>
          </w:p>
          <w:p w:rsidR="00041503" w:rsidRDefault="00372223" w:rsidP="005F0AEF">
            <w:pPr>
              <w:pStyle w:val="a3"/>
              <w:ind w:left="0"/>
              <w:rPr>
                <w:b/>
                <w:sz w:val="22"/>
                <w:szCs w:val="22"/>
              </w:rPr>
            </w:pPr>
            <w:r>
              <w:rPr>
                <w:b/>
                <w:sz w:val="22"/>
                <w:szCs w:val="22"/>
              </w:rPr>
              <w:t xml:space="preserve">              </w:t>
            </w:r>
          </w:p>
          <w:p w:rsidR="00041503" w:rsidRDefault="00041503" w:rsidP="005F0AEF">
            <w:pPr>
              <w:pStyle w:val="a3"/>
              <w:ind w:left="0"/>
              <w:rPr>
                <w:b/>
                <w:sz w:val="22"/>
                <w:szCs w:val="22"/>
              </w:rPr>
            </w:pPr>
          </w:p>
          <w:p w:rsidR="00041503" w:rsidRDefault="00041503" w:rsidP="005F0AEF">
            <w:pPr>
              <w:pStyle w:val="a3"/>
              <w:ind w:left="0"/>
              <w:rPr>
                <w:b/>
                <w:sz w:val="22"/>
                <w:szCs w:val="22"/>
              </w:rPr>
            </w:pPr>
          </w:p>
          <w:p w:rsidR="0027634A" w:rsidRDefault="0027634A" w:rsidP="0027634A">
            <w:pPr>
              <w:pStyle w:val="a3"/>
              <w:ind w:left="0"/>
              <w:jc w:val="center"/>
              <w:rPr>
                <w:b/>
                <w:noProof/>
                <w:sz w:val="22"/>
                <w:szCs w:val="22"/>
              </w:rPr>
            </w:pPr>
          </w:p>
          <w:p w:rsidR="0027634A" w:rsidRDefault="0027634A" w:rsidP="0027634A">
            <w:pPr>
              <w:pStyle w:val="a3"/>
              <w:ind w:left="0"/>
              <w:jc w:val="center"/>
              <w:rPr>
                <w:b/>
                <w:noProof/>
                <w:sz w:val="22"/>
                <w:szCs w:val="22"/>
              </w:rPr>
            </w:pPr>
          </w:p>
          <w:p w:rsidR="0027634A" w:rsidRDefault="0027634A" w:rsidP="0027634A">
            <w:pPr>
              <w:pStyle w:val="a3"/>
              <w:ind w:left="0"/>
              <w:jc w:val="center"/>
              <w:rPr>
                <w:b/>
                <w:noProof/>
                <w:sz w:val="22"/>
                <w:szCs w:val="22"/>
              </w:rPr>
            </w:pPr>
          </w:p>
          <w:p w:rsidR="0027634A" w:rsidRDefault="0027634A" w:rsidP="0027634A">
            <w:pPr>
              <w:pStyle w:val="a3"/>
              <w:ind w:left="0"/>
              <w:jc w:val="center"/>
              <w:rPr>
                <w:b/>
                <w:noProof/>
                <w:sz w:val="22"/>
                <w:szCs w:val="22"/>
              </w:rPr>
            </w:pPr>
          </w:p>
          <w:p w:rsidR="0027634A" w:rsidRDefault="0027634A" w:rsidP="0027634A">
            <w:pPr>
              <w:pStyle w:val="a3"/>
              <w:ind w:left="0"/>
              <w:jc w:val="center"/>
              <w:rPr>
                <w:b/>
                <w:noProof/>
                <w:sz w:val="22"/>
                <w:szCs w:val="22"/>
              </w:rPr>
            </w:pPr>
          </w:p>
          <w:p w:rsidR="0027634A" w:rsidRDefault="0027634A" w:rsidP="0027634A">
            <w:pPr>
              <w:pStyle w:val="a3"/>
              <w:ind w:left="0"/>
              <w:jc w:val="center"/>
              <w:rPr>
                <w:b/>
                <w:noProof/>
                <w:sz w:val="22"/>
                <w:szCs w:val="22"/>
              </w:rPr>
            </w:pPr>
          </w:p>
          <w:p w:rsidR="0027634A" w:rsidRDefault="0027634A" w:rsidP="0027634A">
            <w:pPr>
              <w:pStyle w:val="a3"/>
              <w:ind w:left="0"/>
              <w:jc w:val="center"/>
              <w:rPr>
                <w:b/>
                <w:noProof/>
                <w:sz w:val="22"/>
                <w:szCs w:val="22"/>
              </w:rPr>
            </w:pPr>
          </w:p>
          <w:p w:rsidR="00041503" w:rsidRDefault="00716D66" w:rsidP="0027634A">
            <w:pPr>
              <w:pStyle w:val="a3"/>
              <w:ind w:left="0"/>
              <w:jc w:val="center"/>
              <w:rPr>
                <w:b/>
                <w:sz w:val="22"/>
                <w:szCs w:val="22"/>
              </w:rPr>
            </w:pPr>
            <w:r>
              <w:rPr>
                <w:b/>
                <w:noProof/>
                <w:sz w:val="22"/>
                <w:szCs w:val="22"/>
              </w:rPr>
              <w:t xml:space="preserve"> </w:t>
            </w:r>
            <w:r>
              <w:rPr>
                <w:b/>
                <w:noProof/>
                <w:sz w:val="22"/>
                <w:szCs w:val="22"/>
              </w:rPr>
              <w:drawing>
                <wp:inline distT="0" distB="0" distL="0" distR="0">
                  <wp:extent cx="2312757" cy="237236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939.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23188" cy="2383060"/>
                          </a:xfrm>
                          <a:prstGeom prst="rect">
                            <a:avLst/>
                          </a:prstGeom>
                        </pic:spPr>
                      </pic:pic>
                    </a:graphicData>
                  </a:graphic>
                </wp:inline>
              </w:drawing>
            </w:r>
          </w:p>
          <w:p w:rsidR="00041503" w:rsidRDefault="00041503" w:rsidP="005F0AEF">
            <w:pPr>
              <w:pStyle w:val="a3"/>
              <w:ind w:left="0"/>
              <w:rPr>
                <w:b/>
                <w:sz w:val="22"/>
                <w:szCs w:val="22"/>
              </w:rPr>
            </w:pPr>
          </w:p>
        </w:tc>
        <w:tc>
          <w:tcPr>
            <w:tcW w:w="8789" w:type="dxa"/>
          </w:tcPr>
          <w:p w:rsidR="00372223" w:rsidRPr="00486FC0" w:rsidRDefault="00041503" w:rsidP="005F0AEF">
            <w:pPr>
              <w:jc w:val="both"/>
              <w:rPr>
                <w:b/>
                <w:sz w:val="24"/>
                <w:szCs w:val="24"/>
                <w:lang w:val="en-US"/>
              </w:rPr>
            </w:pPr>
            <w:r w:rsidRPr="00A36727">
              <w:rPr>
                <w:b/>
                <w:sz w:val="24"/>
                <w:szCs w:val="24"/>
              </w:rPr>
              <w:t>Горка 09</w:t>
            </w:r>
            <w:r w:rsidR="005570F7">
              <w:rPr>
                <w:b/>
                <w:sz w:val="24"/>
                <w:szCs w:val="24"/>
              </w:rPr>
              <w:t>39</w:t>
            </w:r>
            <w:bookmarkStart w:id="0" w:name="_GoBack"/>
            <w:bookmarkEnd w:id="0"/>
          </w:p>
          <w:p w:rsidR="00372223" w:rsidRDefault="00372223" w:rsidP="005F0AEF">
            <w:pPr>
              <w:jc w:val="both"/>
              <w:rPr>
                <w:sz w:val="24"/>
                <w:szCs w:val="24"/>
              </w:rPr>
            </w:pPr>
            <w:r w:rsidRPr="00730496">
              <w:rPr>
                <w:sz w:val="24"/>
                <w:szCs w:val="24"/>
              </w:rPr>
              <w:t>Размер не менее</w:t>
            </w:r>
            <w:r>
              <w:rPr>
                <w:sz w:val="24"/>
                <w:szCs w:val="24"/>
              </w:rPr>
              <w:t>:</w:t>
            </w:r>
            <w:r w:rsidRPr="00730496">
              <w:rPr>
                <w:sz w:val="24"/>
                <w:szCs w:val="24"/>
              </w:rPr>
              <w:t xml:space="preserve"> </w:t>
            </w:r>
            <w:r w:rsidRPr="0096513D">
              <w:rPr>
                <w:sz w:val="22"/>
                <w:szCs w:val="22"/>
              </w:rPr>
              <w:t xml:space="preserve">длина – </w:t>
            </w:r>
            <w:r w:rsidR="00041503">
              <w:rPr>
                <w:sz w:val="22"/>
                <w:szCs w:val="22"/>
              </w:rPr>
              <w:t>2</w:t>
            </w:r>
            <w:r w:rsidR="0027634A">
              <w:rPr>
                <w:sz w:val="22"/>
                <w:szCs w:val="22"/>
              </w:rPr>
              <w:t>42</w:t>
            </w:r>
            <w:r>
              <w:rPr>
                <w:sz w:val="22"/>
                <w:szCs w:val="22"/>
              </w:rPr>
              <w:t>0</w:t>
            </w:r>
            <w:r w:rsidRPr="0096513D">
              <w:rPr>
                <w:sz w:val="22"/>
                <w:szCs w:val="22"/>
              </w:rPr>
              <w:t xml:space="preserve"> мм, ширина – </w:t>
            </w:r>
            <w:r>
              <w:rPr>
                <w:sz w:val="22"/>
                <w:szCs w:val="22"/>
              </w:rPr>
              <w:t>6</w:t>
            </w:r>
            <w:r w:rsidR="00041503">
              <w:rPr>
                <w:sz w:val="22"/>
                <w:szCs w:val="22"/>
              </w:rPr>
              <w:t>7</w:t>
            </w:r>
            <w:r>
              <w:rPr>
                <w:sz w:val="22"/>
                <w:szCs w:val="22"/>
              </w:rPr>
              <w:t>0</w:t>
            </w:r>
            <w:r w:rsidRPr="0096513D">
              <w:rPr>
                <w:sz w:val="22"/>
                <w:szCs w:val="22"/>
              </w:rPr>
              <w:t xml:space="preserve"> мм, высота</w:t>
            </w:r>
            <w:r>
              <w:rPr>
                <w:sz w:val="22"/>
                <w:szCs w:val="22"/>
              </w:rPr>
              <w:t xml:space="preserve"> </w:t>
            </w:r>
            <w:r w:rsidRPr="0096513D">
              <w:rPr>
                <w:sz w:val="22"/>
                <w:szCs w:val="22"/>
              </w:rPr>
              <w:t xml:space="preserve">– </w:t>
            </w:r>
            <w:r w:rsidR="00041503">
              <w:rPr>
                <w:sz w:val="22"/>
                <w:szCs w:val="22"/>
              </w:rPr>
              <w:t>1</w:t>
            </w:r>
            <w:r w:rsidR="005570F7">
              <w:rPr>
                <w:sz w:val="22"/>
                <w:szCs w:val="22"/>
              </w:rPr>
              <w:t>640</w:t>
            </w:r>
            <w:r w:rsidRPr="0096513D">
              <w:rPr>
                <w:sz w:val="22"/>
                <w:szCs w:val="22"/>
              </w:rPr>
              <w:t xml:space="preserve"> мм</w:t>
            </w:r>
            <w:r>
              <w:rPr>
                <w:sz w:val="22"/>
                <w:szCs w:val="22"/>
              </w:rPr>
              <w:t>.</w:t>
            </w:r>
          </w:p>
          <w:p w:rsidR="00612DDF" w:rsidRDefault="005F0AEF" w:rsidP="00612DDF">
            <w:pPr>
              <w:jc w:val="both"/>
              <w:rPr>
                <w:sz w:val="24"/>
                <w:szCs w:val="24"/>
              </w:rPr>
            </w:pPr>
            <w:r>
              <w:rPr>
                <w:sz w:val="24"/>
                <w:szCs w:val="24"/>
              </w:rPr>
              <w:t xml:space="preserve">Горка </w:t>
            </w:r>
            <w:r w:rsidR="00372223" w:rsidRPr="00730496">
              <w:rPr>
                <w:sz w:val="24"/>
                <w:szCs w:val="24"/>
              </w:rPr>
              <w:t xml:space="preserve">должна иметь </w:t>
            </w:r>
            <w:r w:rsidR="005F0F0D">
              <w:rPr>
                <w:sz w:val="24"/>
                <w:szCs w:val="24"/>
              </w:rPr>
              <w:t>ступени, которые должны быть изготовлены методом склейки калиброванного пиломатериала из влагостойкой нескользящей фанеры. С</w:t>
            </w:r>
            <w:r w:rsidR="00372223" w:rsidRPr="00730496">
              <w:rPr>
                <w:sz w:val="24"/>
                <w:szCs w:val="24"/>
              </w:rPr>
              <w:t>тартов</w:t>
            </w:r>
            <w:r w:rsidR="005F0F0D">
              <w:rPr>
                <w:sz w:val="24"/>
                <w:szCs w:val="24"/>
              </w:rPr>
              <w:t>ая</w:t>
            </w:r>
            <w:r w:rsidR="00372223" w:rsidRPr="00730496">
              <w:rPr>
                <w:sz w:val="24"/>
                <w:szCs w:val="24"/>
              </w:rPr>
              <w:t xml:space="preserve"> площадк</w:t>
            </w:r>
            <w:r w:rsidR="005F0F0D">
              <w:rPr>
                <w:sz w:val="24"/>
                <w:szCs w:val="24"/>
              </w:rPr>
              <w:t>а</w:t>
            </w:r>
            <w:r w:rsidR="00372223" w:rsidRPr="00730496">
              <w:rPr>
                <w:sz w:val="24"/>
                <w:szCs w:val="24"/>
              </w:rPr>
              <w:t xml:space="preserve">, </w:t>
            </w:r>
            <w:r w:rsidR="005F0F0D" w:rsidRPr="00730496">
              <w:rPr>
                <w:sz w:val="24"/>
                <w:szCs w:val="24"/>
              </w:rPr>
              <w:t>выполнена</w:t>
            </w:r>
            <w:r w:rsidR="00372223" w:rsidRPr="00730496">
              <w:rPr>
                <w:sz w:val="24"/>
                <w:szCs w:val="24"/>
              </w:rPr>
              <w:t xml:space="preserve"> из ламинированной водостойкой </w:t>
            </w:r>
            <w:r w:rsidR="007C728A">
              <w:rPr>
                <w:sz w:val="24"/>
                <w:szCs w:val="24"/>
              </w:rPr>
              <w:t xml:space="preserve">нескользящей </w:t>
            </w:r>
            <w:r w:rsidR="00372223" w:rsidRPr="00730496">
              <w:rPr>
                <w:sz w:val="24"/>
                <w:szCs w:val="24"/>
              </w:rPr>
              <w:t>фанеры,</w:t>
            </w:r>
            <w:r w:rsidR="00612DDF">
              <w:rPr>
                <w:sz w:val="24"/>
                <w:szCs w:val="24"/>
              </w:rPr>
              <w:t xml:space="preserve"> толщиной не менее 18 мм</w:t>
            </w:r>
            <w:r w:rsidR="00372223" w:rsidRPr="00730496">
              <w:rPr>
                <w:sz w:val="24"/>
                <w:szCs w:val="24"/>
              </w:rPr>
              <w:t>.</w:t>
            </w:r>
            <w:r w:rsidR="005F0F0D">
              <w:rPr>
                <w:sz w:val="24"/>
                <w:szCs w:val="24"/>
              </w:rPr>
              <w:t xml:space="preserve"> </w:t>
            </w:r>
            <w:r w:rsidR="00716D66" w:rsidRPr="00B76413">
              <w:rPr>
                <w:sz w:val="24"/>
                <w:szCs w:val="24"/>
              </w:rPr>
              <w:t xml:space="preserve"> По обеим сторонам стартовой площадки горки имеются декоративные элементы в виде </w:t>
            </w:r>
            <w:r w:rsidR="00716D66">
              <w:rPr>
                <w:sz w:val="24"/>
                <w:szCs w:val="24"/>
              </w:rPr>
              <w:t>петушка,</w:t>
            </w:r>
            <w:r w:rsidR="00716D66" w:rsidRPr="00B76413">
              <w:rPr>
                <w:sz w:val="24"/>
                <w:szCs w:val="24"/>
              </w:rPr>
              <w:t xml:space="preserve"> из </w:t>
            </w:r>
            <w:r w:rsidR="00716D66" w:rsidRPr="005A1BEB">
              <w:rPr>
                <w:sz w:val="24"/>
                <w:szCs w:val="24"/>
              </w:rPr>
              <w:t>влагостойкой</w:t>
            </w:r>
            <w:r w:rsidR="00716D66" w:rsidRPr="00B76413">
              <w:rPr>
                <w:sz w:val="24"/>
                <w:szCs w:val="24"/>
              </w:rPr>
              <w:t xml:space="preserve"> фанеры, толщиной не менее 18 мм</w:t>
            </w:r>
            <w:r w:rsidR="00716D66">
              <w:rPr>
                <w:sz w:val="24"/>
                <w:szCs w:val="24"/>
              </w:rPr>
              <w:t>. с накладками из влагостойкой фанеры, толщиной не менее 9 мм.</w:t>
            </w:r>
          </w:p>
          <w:p w:rsidR="005F0F0D" w:rsidRDefault="007C728A" w:rsidP="005F0F0D">
            <w:pPr>
              <w:jc w:val="both"/>
              <w:rPr>
                <w:sz w:val="24"/>
                <w:szCs w:val="24"/>
              </w:rPr>
            </w:pPr>
            <w:r w:rsidRPr="007C728A">
              <w:rPr>
                <w:sz w:val="24"/>
                <w:szCs w:val="24"/>
              </w:rPr>
              <w:t xml:space="preserve">Стартовый участок горки находится на высоте не менее 600 мм, и не более 650 мм, от уровня земли. Скат горки выполнен из цельного листа нержавеющей стали, толщиной не менее 1,5 мм, оснащен бортами из березовой влагостойкой фанеры, высотой не менее 170 мм, от ската до верхней части борта,  и толщиной не менее 18 мм. Также горки имеют защитную перекладину, изготовленную из металлической трубы, диаметром не менее 26,8 мм, которую устанавливают на высоте не менее 600 мм, и не более 900 мм от уровня пола стартового участка горки. Основание горки должно быть изготовлено из профильной трубы, сечением не менее </w:t>
            </w:r>
            <w:r w:rsidR="005341D9">
              <w:rPr>
                <w:sz w:val="24"/>
                <w:szCs w:val="24"/>
              </w:rPr>
              <w:t>40</w:t>
            </w:r>
            <w:r w:rsidRPr="007C728A">
              <w:rPr>
                <w:sz w:val="24"/>
                <w:szCs w:val="24"/>
              </w:rPr>
              <w:t>*</w:t>
            </w:r>
            <w:r w:rsidR="005341D9">
              <w:rPr>
                <w:sz w:val="24"/>
                <w:szCs w:val="24"/>
              </w:rPr>
              <w:t>40</w:t>
            </w:r>
            <w:r w:rsidRPr="007C728A">
              <w:rPr>
                <w:sz w:val="24"/>
                <w:szCs w:val="24"/>
              </w:rPr>
              <w:t xml:space="preserve"> мм. Радиус изгиба окончания горки должен быть больше или равен 50 мм. Средний угол наклона участка скольжения не должен превышать 40°. </w:t>
            </w:r>
            <w:r w:rsidR="005F0F0D" w:rsidRPr="003D0203">
              <w:rPr>
                <w:sz w:val="24"/>
                <w:szCs w:val="24"/>
              </w:rPr>
              <w:t xml:space="preserve"> Высота конечного участка горки </w:t>
            </w:r>
            <w:r w:rsidR="005F0F0D">
              <w:rPr>
                <w:sz w:val="24"/>
                <w:szCs w:val="24"/>
              </w:rPr>
              <w:t>над</w:t>
            </w:r>
            <w:r w:rsidR="005F0F0D" w:rsidRPr="005A1BEB">
              <w:rPr>
                <w:sz w:val="24"/>
                <w:szCs w:val="24"/>
              </w:rPr>
              <w:t xml:space="preserve"> </w:t>
            </w:r>
            <w:r w:rsidR="005F0F0D">
              <w:rPr>
                <w:sz w:val="24"/>
                <w:szCs w:val="24"/>
              </w:rPr>
              <w:t>поверхностью покрытия площадки должна быть не более 200 мм.</w:t>
            </w:r>
          </w:p>
          <w:p w:rsidR="005F0F0D" w:rsidRDefault="005F0F0D" w:rsidP="005F0F0D">
            <w:pPr>
              <w:jc w:val="both"/>
              <w:rPr>
                <w:sz w:val="24"/>
                <w:szCs w:val="24"/>
              </w:rPr>
            </w:pPr>
            <w:r>
              <w:rPr>
                <w:sz w:val="24"/>
                <w:szCs w:val="24"/>
              </w:rPr>
              <w:t>Деревянные детали должны быть тщательно отшлифованы, кромки закруглены и окрашены яркими двухкомпонентными красками, стойкими к  сложным погодным условиям, истиранию, действию ультрафиолета и специально предназначенными для применения на детских площадках, крепеж оцинкован.</w:t>
            </w:r>
          </w:p>
          <w:p w:rsidR="005F0F0D" w:rsidRDefault="005F0F0D" w:rsidP="005F0F0D">
            <w:pPr>
              <w:jc w:val="both"/>
              <w:rPr>
                <w:sz w:val="24"/>
                <w:szCs w:val="24"/>
              </w:rPr>
            </w:pPr>
            <w:r>
              <w:rPr>
                <w:sz w:val="24"/>
                <w:szCs w:val="24"/>
              </w:rPr>
              <w:t>Металлические элементы окрашены яркими порошковыми красками с предварительной  антикоррозийной обработкой.</w:t>
            </w:r>
          </w:p>
          <w:p w:rsidR="005F0F0D" w:rsidRDefault="005F0F0D" w:rsidP="005F0F0D">
            <w:pPr>
              <w:rPr>
                <w:sz w:val="24"/>
                <w:szCs w:val="24"/>
              </w:rPr>
            </w:pPr>
            <w:r>
              <w:rPr>
                <w:sz w:val="24"/>
                <w:szCs w:val="24"/>
              </w:rPr>
              <w:t>Выступающие концы болтовых соединений должны закрываться пластиковыми заглушками.</w:t>
            </w:r>
          </w:p>
          <w:p w:rsidR="005F0F0D" w:rsidRPr="00AD187E" w:rsidRDefault="005F0F0D" w:rsidP="005F0F0D"/>
          <w:p w:rsidR="00372223" w:rsidRPr="009350CC" w:rsidRDefault="00372223" w:rsidP="00BA509F">
            <w:pPr>
              <w:jc w:val="both"/>
              <w:rPr>
                <w:sz w:val="24"/>
                <w:szCs w:val="24"/>
              </w:rPr>
            </w:pPr>
          </w:p>
        </w:tc>
      </w:tr>
    </w:tbl>
    <w:p w:rsidR="00063586" w:rsidRDefault="00063586"/>
    <w:sectPr w:rsidR="00063586" w:rsidSect="0027634A">
      <w:pgSz w:w="16838" w:h="11906" w:orient="landscape"/>
      <w:pgMar w:top="70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E0D"/>
    <w:rsid w:val="00041503"/>
    <w:rsid w:val="00063586"/>
    <w:rsid w:val="001667F5"/>
    <w:rsid w:val="001B4E0D"/>
    <w:rsid w:val="001F68F8"/>
    <w:rsid w:val="0027260E"/>
    <w:rsid w:val="0027634A"/>
    <w:rsid w:val="00372223"/>
    <w:rsid w:val="00486FC0"/>
    <w:rsid w:val="005341D9"/>
    <w:rsid w:val="005570F7"/>
    <w:rsid w:val="0059623B"/>
    <w:rsid w:val="005F0AEF"/>
    <w:rsid w:val="005F0F0D"/>
    <w:rsid w:val="00612DDF"/>
    <w:rsid w:val="00666F43"/>
    <w:rsid w:val="00716D66"/>
    <w:rsid w:val="007C728A"/>
    <w:rsid w:val="008C154A"/>
    <w:rsid w:val="009D0D47"/>
    <w:rsid w:val="00A36727"/>
    <w:rsid w:val="00B9421E"/>
    <w:rsid w:val="00BA509F"/>
    <w:rsid w:val="00CF0BE4"/>
    <w:rsid w:val="00E177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212B1E-8745-45F2-8070-7A816CCB5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222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2223"/>
    <w:pPr>
      <w:ind w:left="720"/>
      <w:contextualSpacing/>
    </w:pPr>
  </w:style>
  <w:style w:type="table" w:styleId="a4">
    <w:name w:val="Table Grid"/>
    <w:basedOn w:val="a1"/>
    <w:uiPriority w:val="59"/>
    <w:rsid w:val="00372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F0AEF"/>
    <w:rPr>
      <w:rFonts w:ascii="Tahoma" w:hAnsi="Tahoma" w:cs="Tahoma"/>
      <w:sz w:val="16"/>
      <w:szCs w:val="16"/>
    </w:rPr>
  </w:style>
  <w:style w:type="character" w:customStyle="1" w:styleId="a6">
    <w:name w:val="Текст выноски Знак"/>
    <w:basedOn w:val="a0"/>
    <w:link w:val="a5"/>
    <w:uiPriority w:val="99"/>
    <w:semiHidden/>
    <w:rsid w:val="005F0AE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279</Words>
  <Characters>1592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WIN7PRO</dc:creator>
  <cp:lastModifiedBy>Кадочников Константин Сергеевич</cp:lastModifiedBy>
  <cp:revision>5</cp:revision>
  <dcterms:created xsi:type="dcterms:W3CDTF">2017-06-21T07:06:00Z</dcterms:created>
  <dcterms:modified xsi:type="dcterms:W3CDTF">2018-03-23T05:55:00Z</dcterms:modified>
</cp:coreProperties>
</file>