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9414"/>
      </w:tblGrid>
      <w:tr w:rsidR="009932B9" w:rsidRPr="00FC6878" w:rsidTr="00D97F7C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9932B9" w:rsidRPr="00667B52" w:rsidRDefault="0089488C" w:rsidP="00D44DAA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105025" cy="1962150"/>
                  <wp:effectExtent l="0" t="0" r="9525" b="0"/>
                  <wp:docPr id="1" name="Рисунок 1" descr="C:\Users\abramov\Desktop\Каталог 2013 - копия\0706  в=2800 д=3500 ш=8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bramov\Desktop\Каталог 2013 - копия\0706  в=2800 д=3500 ш=8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96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4" w:type="dxa"/>
            <w:shd w:val="clear" w:color="auto" w:fill="auto"/>
          </w:tcPr>
          <w:p w:rsidR="00D97F7C" w:rsidRPr="009122F0" w:rsidRDefault="0089488C" w:rsidP="00B3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Рукоход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 кольцами 0706</w:t>
            </w:r>
            <w:bookmarkStart w:id="0" w:name="_GoBack"/>
            <w:bookmarkEnd w:id="0"/>
          </w:p>
          <w:p w:rsidR="009932B9" w:rsidRPr="00D97F7C" w:rsidRDefault="009932B9" w:rsidP="00B3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6878">
              <w:rPr>
                <w:rFonts w:ascii="Times New Roman" w:hAnsi="Times New Roman"/>
                <w:sz w:val="24"/>
                <w:szCs w:val="24"/>
              </w:rPr>
              <w:t>Размеры не менее</w:t>
            </w:r>
            <w:r w:rsidR="00D44DAA">
              <w:rPr>
                <w:rFonts w:ascii="Times New Roman" w:hAnsi="Times New Roman"/>
                <w:sz w:val="24"/>
                <w:szCs w:val="24"/>
              </w:rPr>
              <w:t>:</w:t>
            </w:r>
            <w:r w:rsidR="00D97F7C">
              <w:rPr>
                <w:rFonts w:ascii="Times New Roman" w:hAnsi="Times New Roman"/>
                <w:sz w:val="24"/>
                <w:szCs w:val="24"/>
              </w:rPr>
              <w:t xml:space="preserve"> длина – 3</w:t>
            </w:r>
            <w:r w:rsidR="0089488C">
              <w:rPr>
                <w:rFonts w:ascii="Times New Roman" w:hAnsi="Times New Roman"/>
                <w:sz w:val="24"/>
                <w:szCs w:val="24"/>
              </w:rPr>
              <w:t>5</w:t>
            </w:r>
            <w:r w:rsidR="00392B5A">
              <w:rPr>
                <w:rFonts w:ascii="Times New Roman" w:hAnsi="Times New Roman"/>
                <w:sz w:val="24"/>
                <w:szCs w:val="24"/>
              </w:rPr>
              <w:t>00 мм</w:t>
            </w:r>
            <w:r w:rsidR="00D97F7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ширина - </w:t>
            </w:r>
            <w:r w:rsidR="00D97F7C">
              <w:rPr>
                <w:rFonts w:ascii="Times New Roman" w:hAnsi="Times New Roman"/>
                <w:sz w:val="24"/>
                <w:szCs w:val="24"/>
              </w:rPr>
              <w:t>8</w:t>
            </w:r>
            <w:r w:rsidR="00597508">
              <w:rPr>
                <w:rFonts w:ascii="Times New Roman" w:hAnsi="Times New Roman"/>
                <w:sz w:val="24"/>
                <w:szCs w:val="24"/>
              </w:rPr>
              <w:t>0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 xml:space="preserve">0 мм, высота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9488C">
              <w:rPr>
                <w:rFonts w:ascii="Times New Roman" w:hAnsi="Times New Roman"/>
                <w:sz w:val="24"/>
                <w:szCs w:val="24"/>
              </w:rPr>
              <w:t>28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 xml:space="preserve">00 мм. </w:t>
            </w:r>
          </w:p>
          <w:p w:rsidR="00D44DAA" w:rsidRDefault="00D44DAA" w:rsidP="00B353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Комплекс выполнен в виде </w:t>
            </w:r>
            <w:r w:rsidR="006417F7">
              <w:rPr>
                <w:rFonts w:ascii="Times New Roman" w:hAnsi="Times New Roman"/>
                <w:sz w:val="24"/>
                <w:szCs w:val="24"/>
              </w:rPr>
              <w:t>рукохода,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состоит из:</w:t>
            </w:r>
          </w:p>
          <w:p w:rsidR="00D44DAA" w:rsidRDefault="00D44DAA" w:rsidP="00B353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шведская стенка – </w:t>
            </w:r>
            <w:r w:rsidR="006417F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 w:rsidR="006417F7">
              <w:rPr>
                <w:rFonts w:ascii="Times New Roman" w:hAnsi="Times New Roman"/>
                <w:sz w:val="24"/>
                <w:szCs w:val="24"/>
              </w:rPr>
              <w:t>, размеры не менее: высота – 2</w:t>
            </w:r>
            <w:r w:rsidR="0046509F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00 мм, ширина – </w:t>
            </w:r>
            <w:r w:rsidR="006417F7">
              <w:rPr>
                <w:rFonts w:ascii="Times New Roman" w:hAnsi="Times New Roman"/>
                <w:sz w:val="24"/>
                <w:szCs w:val="24"/>
              </w:rPr>
              <w:t>80</w:t>
            </w:r>
            <w:r w:rsidR="00D503D0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мм, </w:t>
            </w:r>
            <w:r w:rsidR="006417F7">
              <w:rPr>
                <w:rFonts w:ascii="Times New Roman" w:hAnsi="Times New Roman"/>
                <w:sz w:val="24"/>
                <w:szCs w:val="24"/>
              </w:rPr>
              <w:t>вертикальные стойки должны быть изготовлены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 металлической </w:t>
            </w:r>
            <w:r w:rsidR="006417F7">
              <w:rPr>
                <w:rFonts w:ascii="Times New Roman" w:hAnsi="Times New Roman"/>
                <w:sz w:val="24"/>
                <w:szCs w:val="24"/>
              </w:rPr>
              <w:t xml:space="preserve">профильной </w:t>
            </w:r>
            <w:r>
              <w:rPr>
                <w:rFonts w:ascii="Times New Roman" w:hAnsi="Times New Roman"/>
                <w:sz w:val="24"/>
                <w:szCs w:val="24"/>
              </w:rPr>
              <w:t>трубы</w:t>
            </w:r>
            <w:r w:rsidR="00CF54D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417F7">
              <w:rPr>
                <w:rFonts w:ascii="Times New Roman" w:hAnsi="Times New Roman"/>
                <w:sz w:val="24"/>
                <w:szCs w:val="24"/>
              </w:rPr>
              <w:t xml:space="preserve">сечением </w:t>
            </w:r>
            <w:r w:rsidR="00CF54DC">
              <w:rPr>
                <w:rFonts w:ascii="Times New Roman" w:hAnsi="Times New Roman"/>
                <w:sz w:val="24"/>
                <w:szCs w:val="24"/>
              </w:rPr>
              <w:t xml:space="preserve">не менее </w:t>
            </w:r>
            <w:r w:rsidR="006417F7">
              <w:rPr>
                <w:rFonts w:ascii="Times New Roman" w:hAnsi="Times New Roman"/>
                <w:sz w:val="24"/>
                <w:szCs w:val="24"/>
              </w:rPr>
              <w:t xml:space="preserve">60*60 </w:t>
            </w:r>
            <w:r w:rsidR="00CF54DC">
              <w:rPr>
                <w:rFonts w:ascii="Times New Roman" w:hAnsi="Times New Roman"/>
                <w:sz w:val="24"/>
                <w:szCs w:val="24"/>
              </w:rPr>
              <w:t>мм</w:t>
            </w:r>
            <w:r w:rsidR="006417F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96716">
              <w:rPr>
                <w:rFonts w:ascii="Times New Roman" w:hAnsi="Times New Roman"/>
                <w:sz w:val="24"/>
                <w:szCs w:val="24"/>
              </w:rPr>
              <w:t>перекладины</w:t>
            </w:r>
            <w:r w:rsidR="006417F7">
              <w:rPr>
                <w:rFonts w:ascii="Times New Roman" w:hAnsi="Times New Roman"/>
                <w:sz w:val="24"/>
                <w:szCs w:val="24"/>
              </w:rPr>
              <w:t xml:space="preserve"> – из металлической трубы</w:t>
            </w:r>
            <w:r w:rsidR="00DD2383">
              <w:rPr>
                <w:rFonts w:ascii="Times New Roman" w:hAnsi="Times New Roman"/>
                <w:sz w:val="24"/>
                <w:szCs w:val="24"/>
              </w:rPr>
              <w:t>, диаметром не 26,8</w:t>
            </w:r>
            <w:r w:rsidR="006417F7"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9488C" w:rsidRDefault="006417F7" w:rsidP="008948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рукоход, имеет изогнутую форму и расположен в верхней части ком</w:t>
            </w:r>
            <w:r w:rsidR="00185AC4">
              <w:rPr>
                <w:rFonts w:ascii="Times New Roman" w:hAnsi="Times New Roman"/>
                <w:sz w:val="24"/>
                <w:szCs w:val="24"/>
              </w:rPr>
              <w:t>плекса,</w:t>
            </w:r>
            <w:r w:rsidR="00CF54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6A5C">
              <w:rPr>
                <w:rFonts w:ascii="Times New Roman" w:hAnsi="Times New Roman"/>
                <w:sz w:val="24"/>
                <w:szCs w:val="24"/>
              </w:rPr>
              <w:t>основание должно быть изготовлено</w:t>
            </w:r>
            <w:r w:rsidR="00CF54DC" w:rsidRPr="00CF54DC">
              <w:rPr>
                <w:rFonts w:ascii="Times New Roman" w:hAnsi="Times New Roman"/>
                <w:sz w:val="24"/>
                <w:szCs w:val="24"/>
              </w:rPr>
              <w:t xml:space="preserve"> из металлической </w:t>
            </w:r>
            <w:r w:rsidR="0089488C">
              <w:rPr>
                <w:rFonts w:ascii="Times New Roman" w:hAnsi="Times New Roman"/>
                <w:sz w:val="24"/>
                <w:szCs w:val="24"/>
              </w:rPr>
              <w:t xml:space="preserve">профильной </w:t>
            </w:r>
            <w:r w:rsidR="00CF54DC" w:rsidRPr="00CF54DC">
              <w:rPr>
                <w:rFonts w:ascii="Times New Roman" w:hAnsi="Times New Roman"/>
                <w:sz w:val="24"/>
                <w:szCs w:val="24"/>
              </w:rPr>
              <w:t>трубы</w:t>
            </w:r>
            <w:r w:rsidR="00546A5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9488C">
              <w:rPr>
                <w:rFonts w:ascii="Times New Roman" w:hAnsi="Times New Roman"/>
                <w:sz w:val="24"/>
                <w:szCs w:val="24"/>
              </w:rPr>
              <w:t>сечением</w:t>
            </w:r>
            <w:r w:rsidR="00546A5C">
              <w:rPr>
                <w:rFonts w:ascii="Times New Roman" w:hAnsi="Times New Roman"/>
                <w:sz w:val="24"/>
                <w:szCs w:val="24"/>
              </w:rPr>
              <w:t xml:space="preserve"> не менее </w:t>
            </w:r>
            <w:r w:rsidR="0089488C">
              <w:rPr>
                <w:rFonts w:ascii="Times New Roman" w:hAnsi="Times New Roman"/>
                <w:sz w:val="24"/>
                <w:szCs w:val="24"/>
              </w:rPr>
              <w:t>6</w:t>
            </w:r>
            <w:r w:rsidR="00CF54DC">
              <w:rPr>
                <w:rFonts w:ascii="Times New Roman" w:hAnsi="Times New Roman"/>
                <w:sz w:val="24"/>
                <w:szCs w:val="24"/>
              </w:rPr>
              <w:t>0</w:t>
            </w:r>
            <w:r w:rsidR="0089488C">
              <w:rPr>
                <w:rFonts w:ascii="Times New Roman" w:hAnsi="Times New Roman"/>
                <w:sz w:val="24"/>
                <w:szCs w:val="24"/>
              </w:rPr>
              <w:t xml:space="preserve">*60 </w:t>
            </w:r>
            <w:r w:rsidR="00CF54DC">
              <w:rPr>
                <w:rFonts w:ascii="Times New Roman" w:hAnsi="Times New Roman"/>
                <w:sz w:val="24"/>
                <w:szCs w:val="24"/>
              </w:rPr>
              <w:t>мм.</w:t>
            </w:r>
          </w:p>
          <w:p w:rsidR="00CF54DC" w:rsidRDefault="00546A5C" w:rsidP="00B353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488C">
              <w:rPr>
                <w:rFonts w:ascii="Times New Roman" w:hAnsi="Times New Roman"/>
                <w:sz w:val="24"/>
                <w:szCs w:val="24"/>
              </w:rPr>
              <w:t>- кольца должны быть изготовлены из металлической трубы</w:t>
            </w:r>
            <w:r w:rsidR="00DD2383">
              <w:rPr>
                <w:rFonts w:ascii="Times New Roman" w:hAnsi="Times New Roman"/>
                <w:sz w:val="24"/>
                <w:szCs w:val="24"/>
              </w:rPr>
              <w:t xml:space="preserve">, диаметром не менее </w:t>
            </w:r>
            <w:r w:rsidR="0046509F">
              <w:rPr>
                <w:rFonts w:ascii="Times New Roman" w:hAnsi="Times New Roman"/>
                <w:sz w:val="24"/>
                <w:szCs w:val="24"/>
              </w:rPr>
              <w:t>21,3</w:t>
            </w:r>
            <w:r w:rsidR="009967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488C">
              <w:rPr>
                <w:rFonts w:ascii="Times New Roman" w:hAnsi="Times New Roman"/>
                <w:sz w:val="24"/>
                <w:szCs w:val="24"/>
              </w:rPr>
              <w:t xml:space="preserve">мм, </w:t>
            </w:r>
            <w:r w:rsidR="0046509F">
              <w:rPr>
                <w:rFonts w:ascii="Times New Roman" w:hAnsi="Times New Roman"/>
                <w:sz w:val="24"/>
                <w:szCs w:val="24"/>
              </w:rPr>
              <w:t xml:space="preserve">внутренний </w:t>
            </w:r>
            <w:r w:rsidR="0089488C">
              <w:rPr>
                <w:rFonts w:ascii="Times New Roman" w:hAnsi="Times New Roman"/>
                <w:sz w:val="24"/>
                <w:szCs w:val="24"/>
              </w:rPr>
              <w:t xml:space="preserve">диаметр кольца </w:t>
            </w:r>
            <w:r w:rsidR="0046509F">
              <w:rPr>
                <w:rFonts w:ascii="Times New Roman" w:hAnsi="Times New Roman"/>
                <w:sz w:val="24"/>
                <w:szCs w:val="24"/>
              </w:rPr>
              <w:t>175</w:t>
            </w:r>
            <w:r w:rsidR="0089488C">
              <w:rPr>
                <w:rFonts w:ascii="Times New Roman" w:hAnsi="Times New Roman"/>
                <w:sz w:val="24"/>
                <w:szCs w:val="24"/>
              </w:rPr>
              <w:t xml:space="preserve"> мм, должны крепиться к основанию при помощи цепи, длиной не менее 2</w:t>
            </w:r>
            <w:r w:rsidR="00996716">
              <w:rPr>
                <w:rFonts w:ascii="Times New Roman" w:hAnsi="Times New Roman"/>
                <w:sz w:val="24"/>
                <w:szCs w:val="24"/>
              </w:rPr>
              <w:t>0</w:t>
            </w:r>
            <w:r w:rsidR="0089488C">
              <w:rPr>
                <w:rFonts w:ascii="Times New Roman" w:hAnsi="Times New Roman"/>
                <w:sz w:val="24"/>
                <w:szCs w:val="24"/>
              </w:rPr>
              <w:t>0 мм.</w:t>
            </w:r>
          </w:p>
          <w:p w:rsidR="009932B9" w:rsidRPr="00FC6878" w:rsidRDefault="00CF54DC" w:rsidP="00996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4DC">
              <w:rPr>
                <w:rFonts w:ascii="Times New Roman" w:hAnsi="Times New Roman"/>
                <w:sz w:val="24"/>
                <w:szCs w:val="24"/>
              </w:rPr>
              <w:t xml:space="preserve">Металлические элементы окрашены яркими порошковыми красками с предварительной  антикоррозийной обработкой. </w:t>
            </w:r>
            <w:r w:rsidR="00996716">
              <w:rPr>
                <w:rFonts w:ascii="Times New Roman" w:hAnsi="Times New Roman"/>
                <w:sz w:val="24"/>
                <w:szCs w:val="24"/>
              </w:rPr>
              <w:t xml:space="preserve">Крепеж оцинкован. </w:t>
            </w:r>
          </w:p>
        </w:tc>
      </w:tr>
    </w:tbl>
    <w:p w:rsidR="00927E16" w:rsidRDefault="00927E16"/>
    <w:sectPr w:rsidR="00927E16" w:rsidSect="009932B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F22356"/>
    <w:rsid w:val="00185AC4"/>
    <w:rsid w:val="00392B5A"/>
    <w:rsid w:val="0046509F"/>
    <w:rsid w:val="00546A5C"/>
    <w:rsid w:val="00597508"/>
    <w:rsid w:val="006417F7"/>
    <w:rsid w:val="00725968"/>
    <w:rsid w:val="007F7BCD"/>
    <w:rsid w:val="0089488C"/>
    <w:rsid w:val="009122F0"/>
    <w:rsid w:val="00927E16"/>
    <w:rsid w:val="009932B9"/>
    <w:rsid w:val="00996716"/>
    <w:rsid w:val="00B3539D"/>
    <w:rsid w:val="00CF54DC"/>
    <w:rsid w:val="00D44DAA"/>
    <w:rsid w:val="00D4681D"/>
    <w:rsid w:val="00D503D0"/>
    <w:rsid w:val="00D65D1F"/>
    <w:rsid w:val="00D97F7C"/>
    <w:rsid w:val="00DD2383"/>
    <w:rsid w:val="00ED2B18"/>
    <w:rsid w:val="00F2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23D54C-D0E0-45C5-9D6F-FA9AF0C7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2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4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4DA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EE12B-817A-4762-B886-5ED00485F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8</cp:revision>
  <dcterms:created xsi:type="dcterms:W3CDTF">2013-10-31T08:05:00Z</dcterms:created>
  <dcterms:modified xsi:type="dcterms:W3CDTF">2018-03-23T02:30:00Z</dcterms:modified>
</cp:coreProperties>
</file>